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4C96" w14:textId="77777777" w:rsidR="008C6FC1" w:rsidRPr="00496CAA" w:rsidRDefault="008C6FC1" w:rsidP="007333C2">
      <w:pPr>
        <w:pStyle w:val="Default"/>
        <w:jc w:val="center"/>
        <w:rPr>
          <w:rFonts w:ascii="Arial" w:hAnsi="Arial" w:cs="Arial"/>
          <w:b/>
          <w:sz w:val="22"/>
          <w:szCs w:val="22"/>
        </w:rPr>
      </w:pPr>
      <w:r w:rsidRPr="00496CAA">
        <w:rPr>
          <w:rFonts w:ascii="Arial" w:hAnsi="Arial" w:cs="Arial"/>
          <w:b/>
          <w:sz w:val="22"/>
          <w:szCs w:val="22"/>
        </w:rPr>
        <w:t>CONVOCATORIA No RE-07-2021</w:t>
      </w:r>
    </w:p>
    <w:p w14:paraId="6FF3C795" w14:textId="18D4D0A0" w:rsidR="007333C2" w:rsidRPr="00496CAA" w:rsidRDefault="00DE138D" w:rsidP="007333C2">
      <w:pPr>
        <w:pStyle w:val="Default"/>
        <w:jc w:val="center"/>
        <w:rPr>
          <w:rFonts w:ascii="Arial" w:hAnsi="Arial" w:cs="Arial"/>
          <w:b/>
          <w:bCs/>
          <w:noProof/>
          <w:sz w:val="22"/>
          <w:szCs w:val="22"/>
        </w:rPr>
      </w:pPr>
      <w:r w:rsidRPr="00496CAA">
        <w:rPr>
          <w:rFonts w:ascii="Arial" w:hAnsi="Arial" w:cs="Arial"/>
          <w:b/>
          <w:sz w:val="22"/>
          <w:szCs w:val="22"/>
        </w:rPr>
        <w:t xml:space="preserve">ESTUDIOS PREVIOS PARA </w:t>
      </w:r>
      <w:r w:rsidR="00395168" w:rsidRPr="00496CAA">
        <w:rPr>
          <w:rFonts w:ascii="Arial" w:hAnsi="Arial" w:cs="Arial"/>
          <w:b/>
          <w:bCs/>
          <w:noProof/>
          <w:sz w:val="22"/>
          <w:szCs w:val="22"/>
        </w:rPr>
        <w:t xml:space="preserve">SUMINISTRO DE MATERIAL DE APOYO PEDAGOGICO PARA LOS MESES DE </w:t>
      </w:r>
      <w:r w:rsidR="008C6FC1" w:rsidRPr="00496CAA">
        <w:rPr>
          <w:rFonts w:ascii="Arial" w:hAnsi="Arial" w:cs="Arial"/>
          <w:b/>
          <w:bCs/>
          <w:noProof/>
          <w:sz w:val="22"/>
          <w:szCs w:val="22"/>
        </w:rPr>
        <w:t>ABRIL MAYO Y JUNIO</w:t>
      </w:r>
      <w:r w:rsidR="00395168" w:rsidRPr="00496CAA">
        <w:rPr>
          <w:rFonts w:ascii="Arial" w:hAnsi="Arial" w:cs="Arial"/>
          <w:b/>
          <w:bCs/>
          <w:noProof/>
          <w:sz w:val="22"/>
          <w:szCs w:val="22"/>
        </w:rPr>
        <w:t xml:space="preserve"> PARA DARLE CONTINUIDAD AL ACOMPAÑAMIENTO PEDAGOGICO EN CASA DE LOS ESTUDIANTES DE LA JORNADA DIURNA DE LA INSTITUCION EDUCATIVA TECNICA INMACULADA LIÑAN DEL MUNICIPIO DE URUMITA LA GUAJIRA</w:t>
      </w:r>
    </w:p>
    <w:p w14:paraId="62139C3C" w14:textId="77777777" w:rsidR="002725A6" w:rsidRPr="00496CAA" w:rsidRDefault="002725A6" w:rsidP="007333C2">
      <w:pPr>
        <w:pStyle w:val="Default"/>
        <w:jc w:val="center"/>
        <w:rPr>
          <w:rFonts w:ascii="Arial" w:hAnsi="Arial" w:cs="Arial"/>
          <w:sz w:val="22"/>
          <w:szCs w:val="22"/>
        </w:rPr>
      </w:pPr>
    </w:p>
    <w:tbl>
      <w:tblPr>
        <w:tblStyle w:val="Tablaconcuadrcula4-nfasis1"/>
        <w:tblW w:w="0" w:type="auto"/>
        <w:tblLook w:val="04A0" w:firstRow="1" w:lastRow="0" w:firstColumn="1" w:lastColumn="0" w:noHBand="0" w:noVBand="1"/>
      </w:tblPr>
      <w:tblGrid>
        <w:gridCol w:w="3397"/>
        <w:gridCol w:w="5431"/>
      </w:tblGrid>
      <w:tr w:rsidR="00007CF4" w:rsidRPr="00496CAA" w14:paraId="545F1906" w14:textId="77777777" w:rsidTr="00496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9A7442A" w14:textId="77777777" w:rsidR="00007CF4" w:rsidRPr="00496CAA" w:rsidRDefault="00B65B54" w:rsidP="00007CF4">
            <w:pPr>
              <w:pStyle w:val="Default"/>
              <w:jc w:val="both"/>
              <w:rPr>
                <w:rFonts w:ascii="Arial" w:hAnsi="Arial" w:cs="Arial"/>
                <w:sz w:val="22"/>
                <w:szCs w:val="22"/>
              </w:rPr>
            </w:pPr>
            <w:r w:rsidRPr="00496CAA">
              <w:rPr>
                <w:rFonts w:ascii="Arial" w:hAnsi="Arial" w:cs="Arial"/>
                <w:sz w:val="22"/>
                <w:szCs w:val="22"/>
              </w:rPr>
              <w:t>NUMERO DEL PROCESO</w:t>
            </w:r>
          </w:p>
        </w:tc>
        <w:tc>
          <w:tcPr>
            <w:tcW w:w="5431" w:type="dxa"/>
          </w:tcPr>
          <w:p w14:paraId="30EECDEF" w14:textId="70E0F074" w:rsidR="00007CF4" w:rsidRPr="00496CAA" w:rsidRDefault="008C6FC1" w:rsidP="00007CF4">
            <w:pPr>
              <w:pStyle w:val="Defaul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496CAA">
              <w:rPr>
                <w:rFonts w:ascii="Arial" w:hAnsi="Arial" w:cs="Arial"/>
                <w:b w:val="0"/>
                <w:bCs w:val="0"/>
                <w:sz w:val="22"/>
                <w:szCs w:val="22"/>
              </w:rPr>
              <w:t>07</w:t>
            </w:r>
          </w:p>
        </w:tc>
      </w:tr>
      <w:tr w:rsidR="00007CF4" w:rsidRPr="00496CAA" w14:paraId="58AF4120" w14:textId="77777777" w:rsidTr="0049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F4FD4CB" w14:textId="77777777" w:rsidR="00007CF4" w:rsidRPr="00496CAA" w:rsidRDefault="00007CF4" w:rsidP="00007CF4">
            <w:pPr>
              <w:pStyle w:val="Default"/>
              <w:jc w:val="both"/>
              <w:rPr>
                <w:rFonts w:ascii="Arial" w:hAnsi="Arial" w:cs="Arial"/>
                <w:sz w:val="22"/>
                <w:szCs w:val="22"/>
              </w:rPr>
            </w:pPr>
            <w:r w:rsidRPr="00496CAA">
              <w:rPr>
                <w:rFonts w:ascii="Arial" w:hAnsi="Arial" w:cs="Arial"/>
                <w:sz w:val="22"/>
                <w:szCs w:val="22"/>
              </w:rPr>
              <w:t>MODALIDAD DE SELECCIÓN</w:t>
            </w:r>
          </w:p>
        </w:tc>
        <w:tc>
          <w:tcPr>
            <w:tcW w:w="5431" w:type="dxa"/>
          </w:tcPr>
          <w:p w14:paraId="14A352E1" w14:textId="5B26694D" w:rsidR="00007CF4" w:rsidRPr="00496CAA" w:rsidRDefault="002077BF" w:rsidP="00AE0C78">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96CAA">
              <w:rPr>
                <w:rFonts w:ascii="Arial" w:hAnsi="Arial" w:cs="Arial"/>
                <w:b/>
                <w:bCs/>
                <w:sz w:val="22"/>
                <w:szCs w:val="22"/>
              </w:rPr>
              <w:t>CONTRATACION DE VALOR 5 – 20 SMMLV – REGIMEN ESPECIAL. MANUAL DE CONTRATACIÓN</w:t>
            </w:r>
          </w:p>
        </w:tc>
      </w:tr>
      <w:tr w:rsidR="00007CF4" w:rsidRPr="00496CAA" w14:paraId="6FE70DE9" w14:textId="77777777" w:rsidTr="00496CAA">
        <w:tc>
          <w:tcPr>
            <w:cnfStyle w:val="001000000000" w:firstRow="0" w:lastRow="0" w:firstColumn="1" w:lastColumn="0" w:oddVBand="0" w:evenVBand="0" w:oddHBand="0" w:evenHBand="0" w:firstRowFirstColumn="0" w:firstRowLastColumn="0" w:lastRowFirstColumn="0" w:lastRowLastColumn="0"/>
            <w:tcW w:w="3397" w:type="dxa"/>
          </w:tcPr>
          <w:p w14:paraId="56625C17" w14:textId="77777777" w:rsidR="00007CF4" w:rsidRPr="00496CAA" w:rsidRDefault="00007CF4" w:rsidP="00007CF4">
            <w:pPr>
              <w:pStyle w:val="Default"/>
              <w:jc w:val="both"/>
              <w:rPr>
                <w:rFonts w:ascii="Arial" w:hAnsi="Arial" w:cs="Arial"/>
                <w:sz w:val="22"/>
                <w:szCs w:val="22"/>
              </w:rPr>
            </w:pPr>
            <w:r w:rsidRPr="00496CAA">
              <w:rPr>
                <w:rFonts w:ascii="Arial" w:hAnsi="Arial" w:cs="Arial"/>
                <w:sz w:val="22"/>
                <w:szCs w:val="22"/>
              </w:rPr>
              <w:t>OBJETO</w:t>
            </w:r>
          </w:p>
        </w:tc>
        <w:tc>
          <w:tcPr>
            <w:tcW w:w="5431" w:type="dxa"/>
          </w:tcPr>
          <w:p w14:paraId="1673B4AD" w14:textId="03879690" w:rsidR="00007CF4" w:rsidRPr="00496CAA" w:rsidRDefault="008C6FC1" w:rsidP="00007CF4">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96CAA">
              <w:rPr>
                <w:rFonts w:ascii="Arial" w:hAnsi="Arial" w:cs="Arial"/>
                <w:b/>
                <w:bCs/>
                <w:noProof/>
                <w:sz w:val="22"/>
                <w:szCs w:val="22"/>
              </w:rPr>
              <w:t>SUMINISTRO DE MATERIAL DE APOYO PEDAGOGICO PARA LOS MESES DE ABRIL MAYO Y JUNIO PARA DARLE CONTINUIDAD AL ACOMPAÑAMIENTO PEDAGOGICO EN CASA DE LOS ESTUDIANTES DE LA JORNADA DIURNA DE LA INSTITUCION EDUCATIVA TECNICA INMACULADA LIÑAN DEL MUNICIPIO DE URUMITA LA GUAJIRA</w:t>
            </w:r>
          </w:p>
        </w:tc>
      </w:tr>
      <w:tr w:rsidR="00007CF4" w:rsidRPr="00496CAA" w14:paraId="1BA802EB" w14:textId="77777777" w:rsidTr="0049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0DA546" w14:textId="77777777" w:rsidR="00007CF4" w:rsidRPr="00496CAA" w:rsidRDefault="00DE138D" w:rsidP="00DE138D">
            <w:pPr>
              <w:pStyle w:val="Default"/>
              <w:jc w:val="both"/>
              <w:rPr>
                <w:rFonts w:ascii="Arial" w:hAnsi="Arial" w:cs="Arial"/>
                <w:sz w:val="22"/>
                <w:szCs w:val="22"/>
              </w:rPr>
            </w:pPr>
            <w:r w:rsidRPr="00496CAA">
              <w:rPr>
                <w:rFonts w:ascii="Arial" w:hAnsi="Arial" w:cs="Arial"/>
                <w:sz w:val="22"/>
                <w:szCs w:val="22"/>
              </w:rPr>
              <w:t xml:space="preserve">FECHA DE </w:t>
            </w:r>
            <w:r w:rsidR="000D56A7" w:rsidRPr="00496CAA">
              <w:rPr>
                <w:rFonts w:ascii="Arial" w:hAnsi="Arial" w:cs="Arial"/>
                <w:sz w:val="22"/>
                <w:szCs w:val="22"/>
              </w:rPr>
              <w:t>ELABORACIÓN</w:t>
            </w:r>
          </w:p>
        </w:tc>
        <w:tc>
          <w:tcPr>
            <w:tcW w:w="5431" w:type="dxa"/>
          </w:tcPr>
          <w:p w14:paraId="3C8A2B32" w14:textId="3AA09BBB" w:rsidR="00007CF4" w:rsidRPr="00496CAA" w:rsidRDefault="008C6FC1" w:rsidP="00007CF4">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96CAA">
              <w:rPr>
                <w:rFonts w:ascii="Arial" w:hAnsi="Arial" w:cs="Arial"/>
                <w:sz w:val="22"/>
                <w:szCs w:val="22"/>
              </w:rPr>
              <w:t>12</w:t>
            </w:r>
            <w:r w:rsidR="00DE138D" w:rsidRPr="00496CAA">
              <w:rPr>
                <w:rFonts w:ascii="Arial" w:hAnsi="Arial" w:cs="Arial"/>
                <w:sz w:val="22"/>
                <w:szCs w:val="22"/>
              </w:rPr>
              <w:t xml:space="preserve"> DE </w:t>
            </w:r>
            <w:r w:rsidRPr="00496CAA">
              <w:rPr>
                <w:rFonts w:ascii="Arial" w:hAnsi="Arial" w:cs="Arial"/>
                <w:sz w:val="22"/>
                <w:szCs w:val="22"/>
              </w:rPr>
              <w:t>ABRIL</w:t>
            </w:r>
            <w:r w:rsidR="00DE138D" w:rsidRPr="00496CAA">
              <w:rPr>
                <w:rFonts w:ascii="Arial" w:hAnsi="Arial" w:cs="Arial"/>
                <w:sz w:val="22"/>
                <w:szCs w:val="22"/>
              </w:rPr>
              <w:t xml:space="preserve"> DE 202</w:t>
            </w:r>
            <w:r w:rsidRPr="00496CAA">
              <w:rPr>
                <w:rFonts w:ascii="Arial" w:hAnsi="Arial" w:cs="Arial"/>
                <w:sz w:val="22"/>
                <w:szCs w:val="22"/>
              </w:rPr>
              <w:t>1</w:t>
            </w:r>
          </w:p>
        </w:tc>
      </w:tr>
      <w:tr w:rsidR="00007CF4" w:rsidRPr="00496CAA" w14:paraId="47A6A6DC" w14:textId="77777777" w:rsidTr="00496CAA">
        <w:tc>
          <w:tcPr>
            <w:cnfStyle w:val="001000000000" w:firstRow="0" w:lastRow="0" w:firstColumn="1" w:lastColumn="0" w:oddVBand="0" w:evenVBand="0" w:oddHBand="0" w:evenHBand="0" w:firstRowFirstColumn="0" w:firstRowLastColumn="0" w:lastRowFirstColumn="0" w:lastRowLastColumn="0"/>
            <w:tcW w:w="3397" w:type="dxa"/>
          </w:tcPr>
          <w:p w14:paraId="1784BE7A" w14:textId="77777777" w:rsidR="00007CF4" w:rsidRPr="00496CAA" w:rsidRDefault="00007CF4" w:rsidP="00007CF4">
            <w:pPr>
              <w:pStyle w:val="Default"/>
              <w:jc w:val="both"/>
              <w:rPr>
                <w:rFonts w:ascii="Arial" w:hAnsi="Arial" w:cs="Arial"/>
                <w:sz w:val="22"/>
                <w:szCs w:val="22"/>
              </w:rPr>
            </w:pPr>
            <w:r w:rsidRPr="00496CAA">
              <w:rPr>
                <w:rFonts w:ascii="Arial" w:hAnsi="Arial" w:cs="Arial"/>
                <w:sz w:val="22"/>
                <w:szCs w:val="22"/>
              </w:rPr>
              <w:t>SITIO DE ENTREGA</w:t>
            </w:r>
          </w:p>
        </w:tc>
        <w:tc>
          <w:tcPr>
            <w:tcW w:w="5431" w:type="dxa"/>
          </w:tcPr>
          <w:p w14:paraId="5A8BFE46" w14:textId="77777777" w:rsidR="00007CF4" w:rsidRPr="00496CAA" w:rsidRDefault="00AE0C78" w:rsidP="00007CF4">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96CAA">
              <w:rPr>
                <w:rFonts w:ascii="Arial" w:hAnsi="Arial" w:cs="Arial"/>
                <w:sz w:val="22"/>
                <w:szCs w:val="22"/>
              </w:rPr>
              <w:t>INSTITUCION EDUCATIVA TECNICA INMACULADA LIÑAN DE URUMITA – ineinmaculadalinan@gmail.com</w:t>
            </w:r>
          </w:p>
        </w:tc>
      </w:tr>
    </w:tbl>
    <w:p w14:paraId="5F5C212F" w14:textId="77777777" w:rsidR="00007CF4" w:rsidRPr="00496CAA" w:rsidRDefault="00007CF4" w:rsidP="00007CF4">
      <w:pPr>
        <w:pStyle w:val="Default"/>
        <w:jc w:val="both"/>
        <w:rPr>
          <w:rFonts w:ascii="Arial" w:hAnsi="Arial" w:cs="Arial"/>
          <w:sz w:val="22"/>
          <w:szCs w:val="22"/>
        </w:rPr>
      </w:pPr>
    </w:p>
    <w:p w14:paraId="69534FE6" w14:textId="77777777" w:rsidR="00C63EEF" w:rsidRPr="00496CAA" w:rsidRDefault="00007CF4" w:rsidP="00007CF4">
      <w:pPr>
        <w:jc w:val="both"/>
        <w:rPr>
          <w:rFonts w:ascii="Arial" w:hAnsi="Arial" w:cs="Arial"/>
          <w:b/>
          <w:bCs/>
        </w:rPr>
      </w:pPr>
      <w:r w:rsidRPr="00496CAA">
        <w:rPr>
          <w:rFonts w:ascii="Arial" w:hAnsi="Arial" w:cs="Arial"/>
          <w:b/>
          <w:bCs/>
        </w:rPr>
        <w:t>FICHA TÉCNICA.</w:t>
      </w:r>
    </w:p>
    <w:tbl>
      <w:tblPr>
        <w:tblStyle w:val="Tablaconcuadrcula4-nfasis1"/>
        <w:tblW w:w="5056" w:type="pct"/>
        <w:tblLayout w:type="fixed"/>
        <w:tblLook w:val="04A0" w:firstRow="1" w:lastRow="0" w:firstColumn="1" w:lastColumn="0" w:noHBand="0" w:noVBand="1"/>
      </w:tblPr>
      <w:tblGrid>
        <w:gridCol w:w="1015"/>
        <w:gridCol w:w="6635"/>
        <w:gridCol w:w="1277"/>
      </w:tblGrid>
      <w:tr w:rsidR="008C6FC1" w:rsidRPr="00496CAA" w14:paraId="007314F2" w14:textId="77777777" w:rsidTr="00496C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tcPr>
          <w:p w14:paraId="4B1F3D45" w14:textId="711FE9DD" w:rsidR="008C6FC1" w:rsidRPr="00496CAA" w:rsidRDefault="008C6FC1" w:rsidP="00B37237">
            <w:pPr>
              <w:rPr>
                <w:rFonts w:ascii="Arial" w:eastAsia="Times New Roman" w:hAnsi="Arial" w:cs="Arial"/>
                <w:color w:val="000000"/>
                <w:sz w:val="18"/>
                <w:szCs w:val="18"/>
                <w:lang w:eastAsia="es-CO"/>
              </w:rPr>
            </w:pPr>
            <w:r w:rsidRPr="00496CAA">
              <w:rPr>
                <w:rFonts w:ascii="Arial" w:eastAsia="Times New Roman" w:hAnsi="Arial" w:cs="Arial"/>
                <w:color w:val="000000"/>
                <w:sz w:val="18"/>
                <w:szCs w:val="18"/>
                <w:lang w:eastAsia="es-CO"/>
              </w:rPr>
              <w:t>COD</w:t>
            </w:r>
          </w:p>
        </w:tc>
        <w:tc>
          <w:tcPr>
            <w:tcW w:w="3716" w:type="pct"/>
            <w:noWrap/>
            <w:hideMark/>
          </w:tcPr>
          <w:p w14:paraId="31A42BE7" w14:textId="059F4B7A" w:rsidR="008C6FC1" w:rsidRPr="00496CAA" w:rsidRDefault="008C6FC1" w:rsidP="00B372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496CAA">
              <w:rPr>
                <w:rFonts w:ascii="Arial" w:eastAsia="Times New Roman" w:hAnsi="Arial" w:cs="Arial"/>
                <w:color w:val="000000"/>
                <w:sz w:val="18"/>
                <w:szCs w:val="18"/>
                <w:lang w:eastAsia="es-CO"/>
              </w:rPr>
              <w:t>DESCRIPCION</w:t>
            </w:r>
          </w:p>
        </w:tc>
        <w:tc>
          <w:tcPr>
            <w:tcW w:w="715" w:type="pct"/>
            <w:noWrap/>
            <w:hideMark/>
          </w:tcPr>
          <w:p w14:paraId="4818F4C5" w14:textId="098FE22C" w:rsidR="008C6FC1" w:rsidRPr="00496CAA" w:rsidRDefault="008C6FC1" w:rsidP="00B372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roofErr w:type="gramStart"/>
            <w:r w:rsidRPr="00496CAA">
              <w:rPr>
                <w:rFonts w:ascii="Arial" w:eastAsia="Times New Roman" w:hAnsi="Arial" w:cs="Arial"/>
                <w:color w:val="000000"/>
                <w:sz w:val="18"/>
                <w:szCs w:val="18"/>
                <w:lang w:eastAsia="es-CO"/>
              </w:rPr>
              <w:t>TOTAL</w:t>
            </w:r>
            <w:proofErr w:type="gramEnd"/>
            <w:r w:rsidRPr="00496CAA">
              <w:rPr>
                <w:rFonts w:ascii="Arial" w:eastAsia="Times New Roman" w:hAnsi="Arial" w:cs="Arial"/>
                <w:color w:val="000000"/>
                <w:sz w:val="18"/>
                <w:szCs w:val="18"/>
                <w:lang w:eastAsia="es-CO"/>
              </w:rPr>
              <w:t xml:space="preserve"> COPIAS</w:t>
            </w:r>
          </w:p>
        </w:tc>
      </w:tr>
      <w:tr w:rsidR="008C6FC1" w:rsidRPr="00496CAA" w14:paraId="2AD9C590" w14:textId="77777777" w:rsidTr="00496C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9" w:type="pct"/>
          </w:tcPr>
          <w:p w14:paraId="7109F96F" w14:textId="54F6AC7A" w:rsidR="008C6FC1" w:rsidRPr="00496CAA" w:rsidRDefault="008C6FC1" w:rsidP="004E3B30">
            <w:pPr>
              <w:rPr>
                <w:rFonts w:ascii="Arial" w:eastAsia="Times New Roman" w:hAnsi="Arial" w:cs="Arial"/>
                <w:b w:val="0"/>
                <w:bCs w:val="0"/>
                <w:color w:val="000000"/>
                <w:sz w:val="18"/>
                <w:szCs w:val="18"/>
                <w:lang w:eastAsia="es-CO"/>
              </w:rPr>
            </w:pPr>
            <w:r w:rsidRPr="00496CAA">
              <w:rPr>
                <w:rFonts w:ascii="Arial" w:hAnsi="Arial" w:cs="Arial"/>
                <w:b w:val="0"/>
                <w:bCs w:val="0"/>
                <w:sz w:val="18"/>
                <w:szCs w:val="18"/>
              </w:rPr>
              <w:t>82121506</w:t>
            </w:r>
          </w:p>
        </w:tc>
        <w:tc>
          <w:tcPr>
            <w:tcW w:w="3716" w:type="pct"/>
            <w:noWrap/>
            <w:hideMark/>
          </w:tcPr>
          <w:p w14:paraId="59F73731" w14:textId="1E211271" w:rsidR="008C6FC1" w:rsidRPr="00496CAA" w:rsidRDefault="008C6FC1" w:rsidP="004E3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496CAA">
              <w:rPr>
                <w:rFonts w:ascii="Arial" w:eastAsia="Times New Roman" w:hAnsi="Arial" w:cs="Arial"/>
                <w:color w:val="000000"/>
                <w:sz w:val="18"/>
                <w:szCs w:val="18"/>
                <w:lang w:eastAsia="es-CO"/>
              </w:rPr>
              <w:t xml:space="preserve">IIMPRESIÓN MATERIAL DE APOYO PEDAGOGICO GRADO PRIMERO A UNDECIMO </w:t>
            </w:r>
          </w:p>
        </w:tc>
        <w:tc>
          <w:tcPr>
            <w:tcW w:w="715" w:type="pct"/>
            <w:noWrap/>
            <w:hideMark/>
          </w:tcPr>
          <w:p w14:paraId="23FFE3FA" w14:textId="3D2B88EB" w:rsidR="008C6FC1" w:rsidRPr="00496CAA" w:rsidRDefault="008C6FC1" w:rsidP="004E3B3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496CAA">
              <w:rPr>
                <w:rFonts w:ascii="Arial" w:eastAsia="Times New Roman" w:hAnsi="Arial" w:cs="Arial"/>
                <w:color w:val="000000"/>
                <w:sz w:val="18"/>
                <w:szCs w:val="18"/>
                <w:lang w:eastAsia="es-CO"/>
              </w:rPr>
              <w:t>9</w:t>
            </w:r>
            <w:r w:rsidR="003B2E97">
              <w:rPr>
                <w:rFonts w:ascii="Arial" w:eastAsia="Times New Roman" w:hAnsi="Arial" w:cs="Arial"/>
                <w:color w:val="000000"/>
                <w:sz w:val="18"/>
                <w:szCs w:val="18"/>
                <w:lang w:eastAsia="es-CO"/>
              </w:rPr>
              <w:t>95</w:t>
            </w:r>
            <w:r w:rsidRPr="00496CAA">
              <w:rPr>
                <w:rFonts w:ascii="Arial" w:eastAsia="Times New Roman" w:hAnsi="Arial" w:cs="Arial"/>
                <w:color w:val="000000"/>
                <w:sz w:val="18"/>
                <w:szCs w:val="18"/>
                <w:lang w:eastAsia="es-CO"/>
              </w:rPr>
              <w:t>86</w:t>
            </w:r>
          </w:p>
        </w:tc>
      </w:tr>
    </w:tbl>
    <w:p w14:paraId="556E64BC" w14:textId="1AB7B565" w:rsidR="003718E1" w:rsidRPr="00496CAA" w:rsidRDefault="003718E1">
      <w:pPr>
        <w:rPr>
          <w:rFonts w:ascii="Arial" w:hAnsi="Arial" w:cs="Arial"/>
        </w:rPr>
      </w:pPr>
    </w:p>
    <w:p w14:paraId="13E178E1" w14:textId="6DE8363F" w:rsidR="00007CF4" w:rsidRPr="00496CAA" w:rsidRDefault="00DE138D" w:rsidP="007837DE">
      <w:pPr>
        <w:pStyle w:val="Prrafodelista"/>
        <w:numPr>
          <w:ilvl w:val="0"/>
          <w:numId w:val="16"/>
        </w:numPr>
        <w:jc w:val="both"/>
        <w:rPr>
          <w:rFonts w:ascii="Arial" w:hAnsi="Arial" w:cs="Arial"/>
          <w:b/>
        </w:rPr>
      </w:pPr>
      <w:r w:rsidRPr="00496CAA">
        <w:rPr>
          <w:rFonts w:ascii="Arial" w:hAnsi="Arial" w:cs="Arial"/>
          <w:b/>
        </w:rPr>
        <w:t>DESCRIPCIÓN DE LA NECESIDAD</w:t>
      </w:r>
    </w:p>
    <w:p w14:paraId="39EE28C7" w14:textId="77777777" w:rsidR="00496CAA" w:rsidRDefault="00496CAA" w:rsidP="00496CAA">
      <w:pPr>
        <w:jc w:val="both"/>
        <w:rPr>
          <w:rFonts w:ascii="Arial" w:hAnsi="Arial" w:cs="Arial"/>
        </w:rPr>
      </w:pPr>
      <w:r w:rsidRPr="00496CAA">
        <w:rPr>
          <w:rFonts w:ascii="Arial" w:hAnsi="Arial" w:cs="Arial"/>
        </w:rPr>
        <w:t>El Año 2020 el mundo y Colombia enfrentaron una situación que cambió por completo la normalidad. El planeta se detuvo. Los gobiernos decidieron confinar sus habitantes dentro de las casas, detener toda actividad cotidiana, buscando con ello proteger a los ciudadanos de la amenaza del Sars-COV-2, que, según los reportes de la OMS, produce la enfermedad de Covid-19, con alto nivel de contagio y letalidad para los seres humanos. Las Instituciones Educativas, siguiendo las orientaciones de la Directiva Ministerial No 5 del 25 de marzo de 2020, iniciaron un proceso acelerado de resignificación de sus planes de estudios, específicamente en su aspecto metodológico, componente de evaluación y junto a ellos el manual de convivencia, para dar respuesta a la atención de estudiantes en casa, a lo que se denominó Modelo de Atención Pedagógica en Casa. Dentro de lo</w:t>
      </w:r>
      <w:r>
        <w:rPr>
          <w:rFonts w:ascii="Arial" w:hAnsi="Arial" w:cs="Arial"/>
        </w:rPr>
        <w:t>s</w:t>
      </w:r>
      <w:r w:rsidRPr="00496CAA">
        <w:rPr>
          <w:rFonts w:ascii="Arial" w:hAnsi="Arial" w:cs="Arial"/>
        </w:rPr>
        <w:t xml:space="preserve"> aspectos </w:t>
      </w:r>
      <w:r w:rsidRPr="00496CAA">
        <w:rPr>
          <w:rFonts w:ascii="Arial" w:hAnsi="Arial" w:cs="Arial"/>
        </w:rPr>
        <w:lastRenderedPageBreak/>
        <w:t xml:space="preserve">fundamentales de esta directiva, lo constituyó la flexibilización del currículo, se propuso la priorización de los aprendizajes y la adaptación de estrategias de evaluación a las circunstancias de presencia de escuela en las casas. La institución, luego de hacer un análisis situacional pudo verificar que solo el </w:t>
      </w:r>
      <w:r>
        <w:rPr>
          <w:rFonts w:ascii="Arial" w:hAnsi="Arial" w:cs="Arial"/>
        </w:rPr>
        <w:t>40</w:t>
      </w:r>
      <w:r w:rsidRPr="00496CAA">
        <w:rPr>
          <w:rFonts w:ascii="Arial" w:hAnsi="Arial" w:cs="Arial"/>
        </w:rPr>
        <w:t xml:space="preserve">% de los estudiantes tenían acceso a Internet, lo que dificultó poder trabajar con la plataforma con la que se cuenta para el encuentro virtual con los estudiantes, por lo que la elaboración de módulos, que planeados desde la perspectiva de la directiva No 5, pudieran dar continuidad al servicio educativo. </w:t>
      </w:r>
      <w:r>
        <w:rPr>
          <w:rFonts w:ascii="Arial" w:hAnsi="Arial" w:cs="Arial"/>
        </w:rPr>
        <w:t>Por otro lado, también se encuentra la disminución de los recursos económicos debido a que la economía local se ha visto estancada, generando dificultades económicas en los hogares y teniendo con ello que priorizar los pocos recursos hacia su propia subsistencia.</w:t>
      </w:r>
    </w:p>
    <w:p w14:paraId="7E878683" w14:textId="77777777" w:rsidR="008F423E" w:rsidRDefault="00496CAA" w:rsidP="00496CAA">
      <w:pPr>
        <w:jc w:val="both"/>
        <w:rPr>
          <w:rFonts w:ascii="Arial" w:hAnsi="Arial" w:cs="Arial"/>
        </w:rPr>
      </w:pPr>
      <w:r>
        <w:rPr>
          <w:rFonts w:ascii="Arial" w:hAnsi="Arial" w:cs="Arial"/>
        </w:rPr>
        <w:t>Por ello, la</w:t>
      </w:r>
      <w:r w:rsidRPr="00496CAA">
        <w:rPr>
          <w:rFonts w:ascii="Arial" w:hAnsi="Arial" w:cs="Arial"/>
        </w:rPr>
        <w:t xml:space="preserve"> entrega de</w:t>
      </w:r>
      <w:r>
        <w:rPr>
          <w:rFonts w:ascii="Arial" w:hAnsi="Arial" w:cs="Arial"/>
        </w:rPr>
        <w:t xml:space="preserve"> Guías de apoyo pedagógico para estudio en casa sigue siendo la opción más viable para darle continuidad a los procesos pedagógicos</w:t>
      </w:r>
      <w:r w:rsidRPr="00496CAA">
        <w:rPr>
          <w:rFonts w:ascii="Arial" w:hAnsi="Arial" w:cs="Arial"/>
        </w:rPr>
        <w:t xml:space="preserve">, lo que </w:t>
      </w:r>
      <w:r>
        <w:rPr>
          <w:rFonts w:ascii="Arial" w:hAnsi="Arial" w:cs="Arial"/>
        </w:rPr>
        <w:t>debe incluir</w:t>
      </w:r>
      <w:r w:rsidRPr="00496CAA">
        <w:rPr>
          <w:rFonts w:ascii="Arial" w:hAnsi="Arial" w:cs="Arial"/>
        </w:rPr>
        <w:t xml:space="preserve"> todas las asignaturas del Plan de Estudios</w:t>
      </w:r>
      <w:r>
        <w:rPr>
          <w:rFonts w:ascii="Arial" w:hAnsi="Arial" w:cs="Arial"/>
        </w:rPr>
        <w:t>, con algunas variantes pedagógicas en cuantas las actividades</w:t>
      </w:r>
      <w:r w:rsidRPr="00496CAA">
        <w:rPr>
          <w:rFonts w:ascii="Arial" w:hAnsi="Arial" w:cs="Arial"/>
        </w:rPr>
        <w:t>,</w:t>
      </w:r>
      <w:r>
        <w:rPr>
          <w:rFonts w:ascii="Arial" w:hAnsi="Arial" w:cs="Arial"/>
        </w:rPr>
        <w:t xml:space="preserve"> para </w:t>
      </w:r>
      <w:r w:rsidRPr="00496CAA">
        <w:rPr>
          <w:rFonts w:ascii="Arial" w:hAnsi="Arial" w:cs="Arial"/>
        </w:rPr>
        <w:t xml:space="preserve"> que pudieran ser orientadas desde los diferentes grupos de </w:t>
      </w:r>
      <w:proofErr w:type="spellStart"/>
      <w:r w:rsidRPr="00496CAA">
        <w:rPr>
          <w:rFonts w:ascii="Arial" w:hAnsi="Arial" w:cs="Arial"/>
        </w:rPr>
        <w:t>whatsapp</w:t>
      </w:r>
      <w:proofErr w:type="spellEnd"/>
      <w:r w:rsidRPr="00496CAA">
        <w:rPr>
          <w:rFonts w:ascii="Arial" w:hAnsi="Arial" w:cs="Arial"/>
        </w:rPr>
        <w:t>, punto de encuentro entre docentes, padres de familia y estudiantes</w:t>
      </w:r>
      <w:r>
        <w:rPr>
          <w:rFonts w:ascii="Arial" w:hAnsi="Arial" w:cs="Arial"/>
        </w:rPr>
        <w:t xml:space="preserve">, pero que también posibilite el uso de herramientas de educación virtual </w:t>
      </w:r>
      <w:r w:rsidR="008F423E">
        <w:rPr>
          <w:rFonts w:ascii="Arial" w:hAnsi="Arial" w:cs="Arial"/>
        </w:rPr>
        <w:t>como las que en paralelo ha venido desarrollando la institución.</w:t>
      </w:r>
    </w:p>
    <w:p w14:paraId="0093373A" w14:textId="77777777" w:rsidR="008F423E" w:rsidRDefault="008F423E" w:rsidP="00496CAA">
      <w:pPr>
        <w:jc w:val="both"/>
        <w:rPr>
          <w:rFonts w:ascii="Arial" w:hAnsi="Arial" w:cs="Arial"/>
        </w:rPr>
      </w:pPr>
      <w:r>
        <w:rPr>
          <w:rFonts w:ascii="Arial" w:hAnsi="Arial" w:cs="Arial"/>
        </w:rPr>
        <w:t>Es importante enunciar que</w:t>
      </w:r>
      <w:r w:rsidR="00496CAA" w:rsidRPr="00496CAA">
        <w:rPr>
          <w:rFonts w:ascii="Arial" w:hAnsi="Arial" w:cs="Arial"/>
        </w:rPr>
        <w:t xml:space="preserve"> mediante la Directiva Ministerial No 11 del 29 de mayo de 2020, el Ministerio de educación Nacional presenta los Lineamientos Para la Presentación del Servicio Educativo en Casa y en presencialidad bajo el esquema de alternancia y la implementación de prácticas de bioseguridad en la comunidad educativa, el cual fue acogido por el Ministerio de la Protección Social mediante la resolución 1721 del 24 de septiembre de 2020. </w:t>
      </w:r>
      <w:r>
        <w:rPr>
          <w:rFonts w:ascii="Arial" w:hAnsi="Arial" w:cs="Arial"/>
        </w:rPr>
        <w:t xml:space="preserve">El modelo de Alternancia que se ha presentado </w:t>
      </w:r>
      <w:proofErr w:type="spellStart"/>
      <w:r>
        <w:rPr>
          <w:rFonts w:ascii="Arial" w:hAnsi="Arial" w:cs="Arial"/>
        </w:rPr>
        <w:t>al</w:t>
      </w:r>
      <w:proofErr w:type="spellEnd"/>
      <w:r>
        <w:rPr>
          <w:rFonts w:ascii="Arial" w:hAnsi="Arial" w:cs="Arial"/>
        </w:rPr>
        <w:t xml:space="preserve"> Consejo Directivo de la institución; incluye una serie de acciones que de manera coordinadas permiten prestar el servicio educativo desde nuestro propio contexto y entendiendo la evolución de la pandemia. En relación con esto último, el Departamento de La Guajira, recientemente ha declarado la alerta roja debido al incremento de casos, no siendo la excepción el municipio de Urumita, lo que ha llevado a que se repiense el retorno gradual de estudiantes a las aulas.</w:t>
      </w:r>
    </w:p>
    <w:p w14:paraId="01825602" w14:textId="3016F57E" w:rsidR="00496CAA" w:rsidRDefault="008F423E" w:rsidP="00496CAA">
      <w:pPr>
        <w:jc w:val="both"/>
        <w:rPr>
          <w:rFonts w:ascii="Arial" w:hAnsi="Arial" w:cs="Arial"/>
        </w:rPr>
      </w:pPr>
      <w:r>
        <w:rPr>
          <w:rFonts w:ascii="Arial" w:hAnsi="Arial" w:cs="Arial"/>
        </w:rPr>
        <w:t>E</w:t>
      </w:r>
      <w:r w:rsidR="00496CAA" w:rsidRPr="00496CAA">
        <w:rPr>
          <w:rFonts w:ascii="Arial" w:hAnsi="Arial" w:cs="Arial"/>
        </w:rPr>
        <w:t>l Plan de Alternancia Educativa, como una herramienta de gestión educativa en cada territorio y que obedece a las particularidades de la pandemia y que busca avanzar hacia el retorno a las aulas de estudiantes y maestros desde una perspectiva gradual y segura que privilegie a la seguridad de los miembros de la Comunidad Educativa</w:t>
      </w:r>
      <w:r>
        <w:rPr>
          <w:rFonts w:ascii="Arial" w:hAnsi="Arial" w:cs="Arial"/>
        </w:rPr>
        <w:t xml:space="preserve">, propone inicialmente una modalidad de atención que incluye la entrega de Material de Apoyo Pedagógico para el estudio en casa, seguidamente se avanzaría en el acompañamiento con herramientas tecnológicas y nuevamente para aquellos estudiantes que tienen dificultades con el Internet se privilegia el Material de Apoyo y el acompañamiento por grupos de WhatsApp y para el retorno gradual se tendría el mejoramiento de las condiciones </w:t>
      </w:r>
      <w:r>
        <w:rPr>
          <w:rFonts w:ascii="Arial" w:hAnsi="Arial" w:cs="Arial"/>
        </w:rPr>
        <w:lastRenderedPageBreak/>
        <w:t>básicas en la institución por parte del ente Territorial y/o administración municipal, situación que hasta el momento se ha realizado.</w:t>
      </w:r>
    </w:p>
    <w:p w14:paraId="7BD4B45E" w14:textId="68EC9566" w:rsidR="008F423E" w:rsidRPr="00496CAA" w:rsidRDefault="004B11E8" w:rsidP="00496CAA">
      <w:pPr>
        <w:jc w:val="both"/>
        <w:rPr>
          <w:rFonts w:ascii="Arial" w:hAnsi="Arial" w:cs="Arial"/>
          <w:b/>
          <w:bCs/>
        </w:rPr>
      </w:pPr>
      <w:r>
        <w:rPr>
          <w:rFonts w:ascii="Arial" w:hAnsi="Arial" w:cs="Arial"/>
        </w:rPr>
        <w:t>Por todo lo anterior, la Institución apoyado en el Modelo de Alternancia aprobado por el Consejo Directivo de la Institución, la evolución de la Pandemia en el Territorio, la imposibilidad de mejoramiento de condiciones básicas y la obligación de proveer y garantizar el derecho a la educación en condiciones de calidad, justifica el presente proceso contractual.</w:t>
      </w:r>
    </w:p>
    <w:p w14:paraId="6EB84D09" w14:textId="77777777" w:rsidR="00496CAA" w:rsidRPr="00496CAA" w:rsidRDefault="00496CAA" w:rsidP="00496CAA">
      <w:pPr>
        <w:pStyle w:val="Prrafodelista"/>
        <w:ind w:left="360"/>
        <w:jc w:val="both"/>
        <w:rPr>
          <w:rFonts w:ascii="Arial" w:hAnsi="Arial" w:cs="Arial"/>
          <w:b/>
          <w:bCs/>
        </w:rPr>
      </w:pPr>
    </w:p>
    <w:p w14:paraId="1C404D52" w14:textId="12207056" w:rsidR="00007CF4" w:rsidRPr="00496CAA" w:rsidRDefault="00007CF4" w:rsidP="007837DE">
      <w:pPr>
        <w:pStyle w:val="Prrafodelista"/>
        <w:numPr>
          <w:ilvl w:val="0"/>
          <w:numId w:val="16"/>
        </w:numPr>
        <w:jc w:val="both"/>
        <w:rPr>
          <w:rFonts w:ascii="Arial" w:hAnsi="Arial" w:cs="Arial"/>
          <w:b/>
          <w:bCs/>
        </w:rPr>
      </w:pPr>
      <w:r w:rsidRPr="00496CAA">
        <w:rPr>
          <w:rFonts w:ascii="Arial" w:hAnsi="Arial" w:cs="Arial"/>
          <w:b/>
          <w:bCs/>
        </w:rPr>
        <w:t xml:space="preserve">JUSTIFICACIÓN Y ANÁLISIS TÉCNICO Y ECONÓMICO: </w:t>
      </w:r>
    </w:p>
    <w:p w14:paraId="69E31030" w14:textId="37D7E63C" w:rsidR="00007CF4" w:rsidRPr="00496CAA" w:rsidRDefault="00007CF4" w:rsidP="00007CF4">
      <w:pPr>
        <w:pStyle w:val="Default"/>
        <w:jc w:val="both"/>
        <w:rPr>
          <w:rFonts w:ascii="Arial" w:hAnsi="Arial" w:cs="Arial"/>
          <w:sz w:val="22"/>
          <w:szCs w:val="22"/>
        </w:rPr>
      </w:pPr>
      <w:r w:rsidRPr="00496CAA">
        <w:rPr>
          <w:rFonts w:ascii="Arial" w:hAnsi="Arial" w:cs="Arial"/>
          <w:sz w:val="22"/>
          <w:szCs w:val="22"/>
        </w:rPr>
        <w:t xml:space="preserve">La Institución Educativa Técnica Inmaculada Liñán de Urumita, tomo como base para el presupuesto, el valor </w:t>
      </w:r>
      <w:r w:rsidR="001D2E51" w:rsidRPr="00496CAA">
        <w:rPr>
          <w:rFonts w:ascii="Arial" w:hAnsi="Arial" w:cs="Arial"/>
          <w:sz w:val="22"/>
          <w:szCs w:val="22"/>
        </w:rPr>
        <w:t xml:space="preserve">ofrecido en el mercado de una fotocopia a color en papel bond. Para ello se analizó el precio </w:t>
      </w:r>
      <w:r w:rsidR="004B11E8">
        <w:rPr>
          <w:rFonts w:ascii="Arial" w:hAnsi="Arial" w:cs="Arial"/>
          <w:sz w:val="22"/>
          <w:szCs w:val="22"/>
        </w:rPr>
        <w:t xml:space="preserve">histórico y mediante el uso del promedio de precios, se pudo </w:t>
      </w:r>
      <w:r w:rsidR="00D57C30" w:rsidRPr="00496CAA">
        <w:rPr>
          <w:rFonts w:ascii="Arial" w:hAnsi="Arial" w:cs="Arial"/>
          <w:sz w:val="22"/>
          <w:szCs w:val="22"/>
        </w:rPr>
        <w:t>establecer el precio del presente proceso contractual</w:t>
      </w:r>
      <w:r w:rsidR="004B11E8">
        <w:rPr>
          <w:rFonts w:ascii="Arial" w:hAnsi="Arial" w:cs="Arial"/>
          <w:sz w:val="22"/>
          <w:szCs w:val="22"/>
        </w:rPr>
        <w:t>.</w:t>
      </w:r>
    </w:p>
    <w:p w14:paraId="14435FC7" w14:textId="77BE04DF" w:rsidR="0026307C" w:rsidRPr="00496CAA" w:rsidRDefault="0026307C" w:rsidP="00007CF4">
      <w:pPr>
        <w:pStyle w:val="Default"/>
        <w:jc w:val="both"/>
        <w:rPr>
          <w:rFonts w:ascii="Arial" w:hAnsi="Arial" w:cs="Arial"/>
          <w:sz w:val="22"/>
          <w:szCs w:val="22"/>
        </w:rPr>
      </w:pPr>
    </w:p>
    <w:p w14:paraId="24BF3A70" w14:textId="62B53A87" w:rsidR="00007CF4" w:rsidRPr="00496CAA" w:rsidRDefault="00007CF4" w:rsidP="007837DE">
      <w:pPr>
        <w:pStyle w:val="Prrafodelista"/>
        <w:numPr>
          <w:ilvl w:val="0"/>
          <w:numId w:val="16"/>
        </w:numPr>
        <w:jc w:val="both"/>
        <w:rPr>
          <w:rFonts w:ascii="Arial" w:hAnsi="Arial" w:cs="Arial"/>
          <w:b/>
          <w:bCs/>
        </w:rPr>
      </w:pPr>
      <w:r w:rsidRPr="00496CAA">
        <w:rPr>
          <w:rFonts w:ascii="Arial" w:hAnsi="Arial" w:cs="Arial"/>
          <w:b/>
          <w:bCs/>
        </w:rPr>
        <w:t xml:space="preserve">PRESUPUESTO ESTIMADO: </w:t>
      </w:r>
    </w:p>
    <w:p w14:paraId="57319116" w14:textId="4AEC3A70" w:rsidR="00007CF4" w:rsidRPr="00496CAA" w:rsidRDefault="005B1FDB" w:rsidP="006C6E83">
      <w:pPr>
        <w:pStyle w:val="Default"/>
        <w:jc w:val="both"/>
        <w:rPr>
          <w:rFonts w:ascii="Arial" w:hAnsi="Arial" w:cs="Arial"/>
          <w:sz w:val="22"/>
          <w:szCs w:val="22"/>
        </w:rPr>
      </w:pPr>
      <w:r w:rsidRPr="00496CAA">
        <w:rPr>
          <w:rFonts w:ascii="Arial" w:hAnsi="Arial" w:cs="Arial"/>
          <w:sz w:val="22"/>
          <w:szCs w:val="22"/>
        </w:rPr>
        <w:t>VALOR</w:t>
      </w:r>
      <w:r w:rsidR="0026307C" w:rsidRPr="00496CAA">
        <w:rPr>
          <w:rFonts w:ascii="Arial" w:hAnsi="Arial" w:cs="Arial"/>
          <w:sz w:val="22"/>
          <w:szCs w:val="22"/>
        </w:rPr>
        <w:t>:</w:t>
      </w:r>
      <w:r w:rsidRPr="00496CAA">
        <w:rPr>
          <w:rFonts w:ascii="Arial" w:hAnsi="Arial" w:cs="Arial"/>
          <w:sz w:val="22"/>
          <w:szCs w:val="22"/>
        </w:rPr>
        <w:t xml:space="preserve"> $ </w:t>
      </w:r>
      <w:r w:rsidR="0026307C" w:rsidRPr="00496CAA">
        <w:rPr>
          <w:rFonts w:ascii="Arial" w:hAnsi="Arial" w:cs="Arial"/>
          <w:sz w:val="22"/>
          <w:szCs w:val="22"/>
        </w:rPr>
        <w:t>1</w:t>
      </w:r>
      <w:r w:rsidR="004B11E8">
        <w:rPr>
          <w:rFonts w:ascii="Arial" w:hAnsi="Arial" w:cs="Arial"/>
          <w:sz w:val="22"/>
          <w:szCs w:val="22"/>
        </w:rPr>
        <w:t>2</w:t>
      </w:r>
      <w:r w:rsidR="0026307C" w:rsidRPr="00496CAA">
        <w:rPr>
          <w:rFonts w:ascii="Arial" w:hAnsi="Arial" w:cs="Arial"/>
          <w:sz w:val="22"/>
          <w:szCs w:val="22"/>
        </w:rPr>
        <w:t>.</w:t>
      </w:r>
      <w:r w:rsidR="004B11E8">
        <w:rPr>
          <w:rFonts w:ascii="Arial" w:hAnsi="Arial" w:cs="Arial"/>
          <w:sz w:val="22"/>
          <w:szCs w:val="22"/>
        </w:rPr>
        <w:t>9</w:t>
      </w:r>
      <w:r w:rsidR="003B2E97">
        <w:rPr>
          <w:rFonts w:ascii="Arial" w:hAnsi="Arial" w:cs="Arial"/>
          <w:sz w:val="22"/>
          <w:szCs w:val="22"/>
        </w:rPr>
        <w:t>3</w:t>
      </w:r>
      <w:r w:rsidR="004B11E8">
        <w:rPr>
          <w:rFonts w:ascii="Arial" w:hAnsi="Arial" w:cs="Arial"/>
          <w:sz w:val="22"/>
          <w:szCs w:val="22"/>
        </w:rPr>
        <w:t>3</w:t>
      </w:r>
      <w:r w:rsidR="006C6E83" w:rsidRPr="00496CAA">
        <w:rPr>
          <w:rFonts w:ascii="Arial" w:hAnsi="Arial" w:cs="Arial"/>
          <w:sz w:val="22"/>
          <w:szCs w:val="22"/>
        </w:rPr>
        <w:t>.</w:t>
      </w:r>
      <w:r w:rsidR="003B2E97">
        <w:rPr>
          <w:rFonts w:ascii="Arial" w:hAnsi="Arial" w:cs="Arial"/>
          <w:sz w:val="22"/>
          <w:szCs w:val="22"/>
        </w:rPr>
        <w:t>18</w:t>
      </w:r>
      <w:r w:rsidR="006C6E83" w:rsidRPr="00496CAA">
        <w:rPr>
          <w:rFonts w:ascii="Arial" w:hAnsi="Arial" w:cs="Arial"/>
          <w:sz w:val="22"/>
          <w:szCs w:val="22"/>
        </w:rPr>
        <w:t>0</w:t>
      </w:r>
      <w:r w:rsidR="0026307C" w:rsidRPr="00496CAA">
        <w:rPr>
          <w:rFonts w:ascii="Arial" w:hAnsi="Arial" w:cs="Arial"/>
          <w:sz w:val="22"/>
          <w:szCs w:val="22"/>
        </w:rPr>
        <w:t>.</w:t>
      </w:r>
      <w:r w:rsidR="006C6E83" w:rsidRPr="00496CAA">
        <w:rPr>
          <w:rFonts w:ascii="Arial" w:hAnsi="Arial" w:cs="Arial"/>
          <w:sz w:val="22"/>
          <w:szCs w:val="22"/>
        </w:rPr>
        <w:t>00</w:t>
      </w:r>
      <w:r w:rsidR="0026307C" w:rsidRPr="00496CAA">
        <w:rPr>
          <w:rFonts w:ascii="Arial" w:hAnsi="Arial" w:cs="Arial"/>
          <w:sz w:val="22"/>
          <w:szCs w:val="22"/>
        </w:rPr>
        <w:t xml:space="preserve"> </w:t>
      </w:r>
      <w:r w:rsidR="00007CF4" w:rsidRPr="00496CAA">
        <w:rPr>
          <w:rFonts w:ascii="Arial" w:hAnsi="Arial" w:cs="Arial"/>
          <w:sz w:val="22"/>
          <w:szCs w:val="22"/>
        </w:rPr>
        <w:t>(</w:t>
      </w:r>
      <w:r w:rsidR="004B11E8">
        <w:rPr>
          <w:rFonts w:ascii="Arial" w:hAnsi="Arial" w:cs="Arial"/>
          <w:sz w:val="22"/>
          <w:szCs w:val="22"/>
        </w:rPr>
        <w:t>DOCE</w:t>
      </w:r>
      <w:r w:rsidR="0026307C" w:rsidRPr="00496CAA">
        <w:rPr>
          <w:rFonts w:ascii="Arial" w:hAnsi="Arial" w:cs="Arial"/>
          <w:sz w:val="22"/>
          <w:szCs w:val="22"/>
        </w:rPr>
        <w:t xml:space="preserve"> </w:t>
      </w:r>
      <w:r w:rsidR="00CE6CBC" w:rsidRPr="00496CAA">
        <w:rPr>
          <w:rFonts w:ascii="Arial" w:hAnsi="Arial" w:cs="Arial"/>
          <w:sz w:val="22"/>
          <w:szCs w:val="22"/>
        </w:rPr>
        <w:t xml:space="preserve">MILLONES </w:t>
      </w:r>
      <w:r w:rsidR="004B11E8">
        <w:rPr>
          <w:rFonts w:ascii="Arial" w:hAnsi="Arial" w:cs="Arial"/>
          <w:sz w:val="22"/>
          <w:szCs w:val="22"/>
        </w:rPr>
        <w:t>NOVEC</w:t>
      </w:r>
      <w:r w:rsidR="00CE6CBC" w:rsidRPr="00496CAA">
        <w:rPr>
          <w:rFonts w:ascii="Arial" w:hAnsi="Arial" w:cs="Arial"/>
          <w:sz w:val="22"/>
          <w:szCs w:val="22"/>
        </w:rPr>
        <w:t xml:space="preserve">IENTOS </w:t>
      </w:r>
      <w:r w:rsidR="003B2E97">
        <w:rPr>
          <w:rFonts w:ascii="Arial" w:hAnsi="Arial" w:cs="Arial"/>
          <w:sz w:val="22"/>
          <w:szCs w:val="22"/>
        </w:rPr>
        <w:t>TREINTA</w:t>
      </w:r>
      <w:r w:rsidR="004B11E8">
        <w:rPr>
          <w:rFonts w:ascii="Arial" w:hAnsi="Arial" w:cs="Arial"/>
          <w:sz w:val="22"/>
          <w:szCs w:val="22"/>
        </w:rPr>
        <w:t xml:space="preserve"> Y TRES</w:t>
      </w:r>
      <w:r w:rsidR="00CE6CBC" w:rsidRPr="00496CAA">
        <w:rPr>
          <w:rFonts w:ascii="Arial" w:hAnsi="Arial" w:cs="Arial"/>
          <w:sz w:val="22"/>
          <w:szCs w:val="22"/>
        </w:rPr>
        <w:t xml:space="preserve"> MIL </w:t>
      </w:r>
      <w:r w:rsidR="003B2E97">
        <w:rPr>
          <w:rFonts w:ascii="Arial" w:hAnsi="Arial" w:cs="Arial"/>
          <w:sz w:val="22"/>
          <w:szCs w:val="22"/>
        </w:rPr>
        <w:t xml:space="preserve">CIENTO OCHENTA </w:t>
      </w:r>
      <w:r w:rsidR="006C6E83" w:rsidRPr="00496CAA">
        <w:rPr>
          <w:rFonts w:ascii="Arial" w:hAnsi="Arial" w:cs="Arial"/>
          <w:sz w:val="22"/>
          <w:szCs w:val="22"/>
        </w:rPr>
        <w:t xml:space="preserve">PESOS </w:t>
      </w:r>
      <w:r w:rsidR="00007CF4" w:rsidRPr="00496CAA">
        <w:rPr>
          <w:rFonts w:ascii="Arial" w:hAnsi="Arial" w:cs="Arial"/>
          <w:sz w:val="22"/>
          <w:szCs w:val="22"/>
        </w:rPr>
        <w:t xml:space="preserve">M/C): </w:t>
      </w:r>
    </w:p>
    <w:p w14:paraId="2397CDE3" w14:textId="77777777" w:rsidR="00007CF4" w:rsidRPr="00496CAA" w:rsidRDefault="00007CF4" w:rsidP="00007CF4">
      <w:pPr>
        <w:pStyle w:val="Default"/>
        <w:rPr>
          <w:rFonts w:ascii="Arial" w:hAnsi="Arial" w:cs="Arial"/>
          <w:sz w:val="22"/>
          <w:szCs w:val="22"/>
        </w:rPr>
      </w:pPr>
    </w:p>
    <w:p w14:paraId="11C24F97" w14:textId="60473827" w:rsidR="00007CF4" w:rsidRPr="00496CAA" w:rsidRDefault="007837DE" w:rsidP="00007CF4">
      <w:pPr>
        <w:jc w:val="both"/>
        <w:rPr>
          <w:rFonts w:ascii="Arial" w:hAnsi="Arial" w:cs="Arial"/>
          <w:b/>
          <w:bCs/>
        </w:rPr>
      </w:pPr>
      <w:r w:rsidRPr="00496CAA">
        <w:rPr>
          <w:rFonts w:ascii="Arial" w:hAnsi="Arial" w:cs="Arial"/>
          <w:b/>
          <w:bCs/>
        </w:rPr>
        <w:t xml:space="preserve">3.1 </w:t>
      </w:r>
      <w:r w:rsidR="00007CF4" w:rsidRPr="00496CAA">
        <w:rPr>
          <w:rFonts w:ascii="Arial" w:hAnsi="Arial" w:cs="Arial"/>
          <w:b/>
          <w:bCs/>
        </w:rPr>
        <w:t xml:space="preserve">FORMA DE PAGO: </w:t>
      </w:r>
    </w:p>
    <w:p w14:paraId="66740A54" w14:textId="77777777" w:rsidR="00007CF4" w:rsidRPr="00496CAA" w:rsidRDefault="00007CF4" w:rsidP="00007CF4">
      <w:pPr>
        <w:jc w:val="both"/>
        <w:rPr>
          <w:rFonts w:ascii="Arial" w:hAnsi="Arial" w:cs="Arial"/>
        </w:rPr>
      </w:pPr>
      <w:r w:rsidRPr="00496CAA">
        <w:rPr>
          <w:rFonts w:ascii="Arial" w:hAnsi="Arial" w:cs="Arial"/>
        </w:rPr>
        <w:t xml:space="preserve">El pago se hará contra entrega de los elementos descritos en la ficha técnica, Máximo a los cinco (5) días hábiles siguientes de recibido a satisfacción del objeto del presente </w:t>
      </w:r>
      <w:r w:rsidRPr="00496CAA">
        <w:rPr>
          <w:rFonts w:ascii="Arial" w:hAnsi="Arial" w:cs="Arial"/>
          <w:b/>
          <w:bCs/>
        </w:rPr>
        <w:t>ESTUDIOS PREVIOS</w:t>
      </w:r>
      <w:r w:rsidRPr="00496CAA">
        <w:rPr>
          <w:rFonts w:ascii="Arial" w:hAnsi="Arial" w:cs="Arial"/>
        </w:rPr>
        <w:t>, firmado por el supervisor.</w:t>
      </w:r>
    </w:p>
    <w:p w14:paraId="0CBD1462" w14:textId="77777777" w:rsidR="00007CF4" w:rsidRPr="00496CAA" w:rsidRDefault="00007CF4" w:rsidP="00007CF4">
      <w:pPr>
        <w:pStyle w:val="Default"/>
        <w:rPr>
          <w:rFonts w:ascii="Arial" w:hAnsi="Arial" w:cs="Arial"/>
          <w:sz w:val="22"/>
          <w:szCs w:val="22"/>
        </w:rPr>
      </w:pPr>
      <w:r w:rsidRPr="00496CAA">
        <w:rPr>
          <w:rFonts w:ascii="Arial" w:hAnsi="Arial" w:cs="Arial"/>
          <w:sz w:val="22"/>
          <w:szCs w:val="22"/>
        </w:rPr>
        <w:t xml:space="preserve">El valor del contrato se cancela el 100% contra entrega, previo recibido a satisfacción del almacenista, factura y pago de la seguridad social, radicando oficina de pagaduría mínimo 5 (Cinco) días hábiles, se realizará mediante transferencia electrónica. </w:t>
      </w:r>
    </w:p>
    <w:p w14:paraId="4CC39B3D" w14:textId="77777777" w:rsidR="00007CF4" w:rsidRPr="00496CAA" w:rsidRDefault="00007CF4" w:rsidP="00007CF4">
      <w:pPr>
        <w:pStyle w:val="Default"/>
        <w:rPr>
          <w:rFonts w:ascii="Arial" w:hAnsi="Arial" w:cs="Arial"/>
          <w:b/>
          <w:bCs/>
          <w:sz w:val="22"/>
          <w:szCs w:val="22"/>
        </w:rPr>
      </w:pPr>
    </w:p>
    <w:p w14:paraId="07275060" w14:textId="44F62FF6" w:rsidR="00007CF4" w:rsidRPr="00496CAA" w:rsidRDefault="000D56A7" w:rsidP="007837DE">
      <w:pPr>
        <w:pStyle w:val="Default"/>
        <w:numPr>
          <w:ilvl w:val="0"/>
          <w:numId w:val="16"/>
        </w:numPr>
        <w:jc w:val="both"/>
        <w:rPr>
          <w:rFonts w:ascii="Arial" w:hAnsi="Arial" w:cs="Arial"/>
          <w:sz w:val="22"/>
          <w:szCs w:val="22"/>
        </w:rPr>
      </w:pPr>
      <w:r w:rsidRPr="00496CAA">
        <w:rPr>
          <w:rFonts w:ascii="Arial" w:hAnsi="Arial" w:cs="Arial"/>
          <w:b/>
          <w:bCs/>
          <w:sz w:val="22"/>
          <w:szCs w:val="22"/>
        </w:rPr>
        <w:t>JUSTIFICACIÓN</w:t>
      </w:r>
      <w:r w:rsidR="00007CF4" w:rsidRPr="00496CAA">
        <w:rPr>
          <w:rFonts w:ascii="Arial" w:hAnsi="Arial" w:cs="Arial"/>
          <w:b/>
          <w:bCs/>
          <w:sz w:val="22"/>
          <w:szCs w:val="22"/>
        </w:rPr>
        <w:t xml:space="preserve"> DE MODALIDAD DE SELECCIÓN Y TIPO DE CONTRATO- FUNDAMENTO </w:t>
      </w:r>
      <w:r w:rsidRPr="00496CAA">
        <w:rPr>
          <w:rFonts w:ascii="Arial" w:hAnsi="Arial" w:cs="Arial"/>
          <w:b/>
          <w:bCs/>
          <w:sz w:val="22"/>
          <w:szCs w:val="22"/>
        </w:rPr>
        <w:t>JURÍDICO</w:t>
      </w:r>
      <w:r w:rsidR="00007CF4" w:rsidRPr="00496CAA">
        <w:rPr>
          <w:rFonts w:ascii="Arial" w:hAnsi="Arial" w:cs="Arial"/>
          <w:b/>
          <w:bCs/>
          <w:sz w:val="22"/>
          <w:szCs w:val="22"/>
        </w:rPr>
        <w:t xml:space="preserve"> </w:t>
      </w:r>
    </w:p>
    <w:p w14:paraId="0A4324DB" w14:textId="77777777" w:rsidR="00007CF4" w:rsidRPr="00496CAA" w:rsidRDefault="00007CF4" w:rsidP="00007CF4">
      <w:pPr>
        <w:pStyle w:val="Default"/>
        <w:rPr>
          <w:rFonts w:ascii="Arial" w:hAnsi="Arial" w:cs="Arial"/>
          <w:sz w:val="22"/>
          <w:szCs w:val="22"/>
        </w:rPr>
      </w:pPr>
    </w:p>
    <w:p w14:paraId="4CE99EF4" w14:textId="77777777" w:rsidR="005B1FDB" w:rsidRPr="00496CAA" w:rsidRDefault="00007CF4" w:rsidP="00007CF4">
      <w:pPr>
        <w:pStyle w:val="Default"/>
        <w:jc w:val="both"/>
        <w:rPr>
          <w:rFonts w:ascii="Arial" w:hAnsi="Arial" w:cs="Arial"/>
          <w:sz w:val="22"/>
          <w:szCs w:val="22"/>
        </w:rPr>
      </w:pPr>
      <w:r w:rsidRPr="00496CAA">
        <w:rPr>
          <w:rFonts w:ascii="Arial" w:hAnsi="Arial" w:cs="Arial"/>
          <w:sz w:val="22"/>
          <w:szCs w:val="22"/>
        </w:rPr>
        <w:t>De conformidad con la Ley 1150 de 2007, la Ley 715 de 2001 en el artículo 13, lo establecido en el Decreto 1082 de 2015, lo establecido en el Decreto 1075 de 2015 y el Acu</w:t>
      </w:r>
      <w:r w:rsidR="005B1FDB" w:rsidRPr="00496CAA">
        <w:rPr>
          <w:rFonts w:ascii="Arial" w:hAnsi="Arial" w:cs="Arial"/>
          <w:sz w:val="22"/>
          <w:szCs w:val="22"/>
        </w:rPr>
        <w:t>erdo del Consejo Directivo 0</w:t>
      </w:r>
      <w:r w:rsidR="00EC5CCA" w:rsidRPr="00496CAA">
        <w:rPr>
          <w:rFonts w:ascii="Arial" w:hAnsi="Arial" w:cs="Arial"/>
          <w:sz w:val="22"/>
          <w:szCs w:val="22"/>
        </w:rPr>
        <w:t>3</w:t>
      </w:r>
      <w:r w:rsidR="005B1FDB" w:rsidRPr="00496CAA">
        <w:rPr>
          <w:rFonts w:ascii="Arial" w:hAnsi="Arial" w:cs="Arial"/>
          <w:sz w:val="22"/>
          <w:szCs w:val="22"/>
        </w:rPr>
        <w:t xml:space="preserve"> de </w:t>
      </w:r>
      <w:r w:rsidR="00EC5CCA" w:rsidRPr="00496CAA">
        <w:rPr>
          <w:rFonts w:ascii="Arial" w:hAnsi="Arial" w:cs="Arial"/>
          <w:sz w:val="22"/>
          <w:szCs w:val="22"/>
        </w:rPr>
        <w:t>04 de mayo de</w:t>
      </w:r>
      <w:r w:rsidR="005B1FDB" w:rsidRPr="00496CAA">
        <w:rPr>
          <w:rFonts w:ascii="Arial" w:hAnsi="Arial" w:cs="Arial"/>
          <w:sz w:val="22"/>
          <w:szCs w:val="22"/>
        </w:rPr>
        <w:t xml:space="preserve"> 20</w:t>
      </w:r>
      <w:r w:rsidR="00EC5CCA" w:rsidRPr="00496CAA">
        <w:rPr>
          <w:rFonts w:ascii="Arial" w:hAnsi="Arial" w:cs="Arial"/>
          <w:sz w:val="22"/>
          <w:szCs w:val="22"/>
        </w:rPr>
        <w:t>20</w:t>
      </w:r>
      <w:r w:rsidRPr="00496CAA">
        <w:rPr>
          <w:rFonts w:ascii="Arial" w:hAnsi="Arial" w:cs="Arial"/>
          <w:sz w:val="22"/>
          <w:szCs w:val="22"/>
        </w:rPr>
        <w:t xml:space="preserve">, la modalidad de selección es “contratación inferior a 20 SMMLV- reglamentación del consejo </w:t>
      </w:r>
      <w:r w:rsidR="00EC5CCA" w:rsidRPr="00496CAA">
        <w:rPr>
          <w:rFonts w:ascii="Arial" w:hAnsi="Arial" w:cs="Arial"/>
          <w:sz w:val="22"/>
          <w:szCs w:val="22"/>
        </w:rPr>
        <w:t>directivo. -</w:t>
      </w:r>
      <w:r w:rsidRPr="00496CAA">
        <w:rPr>
          <w:rFonts w:ascii="Arial" w:hAnsi="Arial" w:cs="Arial"/>
          <w:sz w:val="22"/>
          <w:szCs w:val="22"/>
        </w:rPr>
        <w:t>régimen especial FSE.</w:t>
      </w:r>
    </w:p>
    <w:p w14:paraId="3983D5BA" w14:textId="77777777" w:rsidR="00007CF4" w:rsidRPr="00496CAA" w:rsidRDefault="00007CF4" w:rsidP="00007CF4">
      <w:pPr>
        <w:pStyle w:val="Default"/>
        <w:jc w:val="both"/>
        <w:rPr>
          <w:rFonts w:ascii="Arial" w:hAnsi="Arial" w:cs="Arial"/>
          <w:sz w:val="22"/>
          <w:szCs w:val="22"/>
        </w:rPr>
      </w:pPr>
      <w:r w:rsidRPr="00496CAA">
        <w:rPr>
          <w:rFonts w:ascii="Arial" w:hAnsi="Arial" w:cs="Arial"/>
          <w:sz w:val="22"/>
          <w:szCs w:val="22"/>
        </w:rPr>
        <w:t xml:space="preserve"> </w:t>
      </w:r>
    </w:p>
    <w:p w14:paraId="42ADE3F2" w14:textId="514DDC59" w:rsidR="00007CF4" w:rsidRPr="00496CAA" w:rsidRDefault="00007CF4" w:rsidP="007837DE">
      <w:pPr>
        <w:pStyle w:val="Default"/>
        <w:numPr>
          <w:ilvl w:val="0"/>
          <w:numId w:val="16"/>
        </w:numPr>
        <w:jc w:val="both"/>
        <w:rPr>
          <w:rFonts w:ascii="Arial" w:hAnsi="Arial" w:cs="Arial"/>
          <w:sz w:val="22"/>
          <w:szCs w:val="22"/>
        </w:rPr>
      </w:pPr>
      <w:r w:rsidRPr="00496CAA">
        <w:rPr>
          <w:rFonts w:ascii="Arial" w:hAnsi="Arial" w:cs="Arial"/>
          <w:b/>
          <w:bCs/>
          <w:sz w:val="22"/>
          <w:szCs w:val="22"/>
        </w:rPr>
        <w:t xml:space="preserve">CRITERIOS DE EVALUACIÓN Y ADJUDICACIÓN </w:t>
      </w:r>
    </w:p>
    <w:p w14:paraId="5EACBEF0" w14:textId="77777777" w:rsidR="00DC2364" w:rsidRPr="00496CAA" w:rsidRDefault="00DC2364" w:rsidP="00A71A0E">
      <w:pPr>
        <w:pStyle w:val="Default"/>
        <w:jc w:val="both"/>
        <w:rPr>
          <w:rFonts w:ascii="Arial" w:hAnsi="Arial" w:cs="Arial"/>
          <w:sz w:val="22"/>
          <w:szCs w:val="22"/>
        </w:rPr>
      </w:pPr>
    </w:p>
    <w:p w14:paraId="2425EF01" w14:textId="5A4FF5D4" w:rsidR="00DC2364" w:rsidRPr="00496CAA" w:rsidRDefault="00DC2364" w:rsidP="00DC2364">
      <w:pPr>
        <w:pStyle w:val="Textosinformato"/>
        <w:jc w:val="both"/>
        <w:rPr>
          <w:rFonts w:ascii="Arial" w:hAnsi="Arial" w:cs="Arial"/>
          <w:sz w:val="22"/>
          <w:szCs w:val="22"/>
        </w:rPr>
      </w:pPr>
      <w:r w:rsidRPr="00496CAA">
        <w:rPr>
          <w:rFonts w:ascii="Arial" w:hAnsi="Arial" w:cs="Arial"/>
          <w:sz w:val="22"/>
          <w:szCs w:val="22"/>
        </w:rPr>
        <w:t xml:space="preserve">De conformidad con el numeral 16.3.3 del manual de contratación Acuerdo No 03 del 04 de mayo de 2020, La verificación y la evaluación de las ofertas serán adelantadas por el </w:t>
      </w:r>
      <w:r w:rsidRPr="00496CAA">
        <w:rPr>
          <w:rFonts w:ascii="Arial" w:hAnsi="Arial" w:cs="Arial"/>
          <w:sz w:val="22"/>
          <w:szCs w:val="22"/>
        </w:rPr>
        <w:lastRenderedPageBreak/>
        <w:t xml:space="preserve">Rector, quien deberá realizar dicha labor de manera objetiva, ciñéndose exclusivamente a las reglas contenidas en el presente numeral. El Factor de selección, Para todos los casos que se aplicará para esta modalidad es el </w:t>
      </w:r>
      <w:r w:rsidRPr="00496CAA">
        <w:rPr>
          <w:rFonts w:ascii="Arial" w:hAnsi="Arial" w:cs="Arial"/>
          <w:b/>
          <w:bCs/>
          <w:sz w:val="22"/>
          <w:szCs w:val="22"/>
        </w:rPr>
        <w:t>MENOR</w:t>
      </w:r>
      <w:r w:rsidRPr="00496CAA">
        <w:rPr>
          <w:rFonts w:ascii="Arial" w:hAnsi="Arial" w:cs="Arial"/>
          <w:sz w:val="22"/>
          <w:szCs w:val="22"/>
        </w:rPr>
        <w:t xml:space="preserve"> </w:t>
      </w:r>
      <w:r w:rsidRPr="00496CAA">
        <w:rPr>
          <w:rFonts w:ascii="Arial" w:hAnsi="Arial" w:cs="Arial"/>
          <w:b/>
          <w:bCs/>
          <w:sz w:val="22"/>
          <w:szCs w:val="22"/>
        </w:rPr>
        <w:t>PRECIO</w:t>
      </w:r>
      <w:r w:rsidRPr="00496CAA">
        <w:rPr>
          <w:rFonts w:ascii="Arial" w:hAnsi="Arial" w:cs="Arial"/>
          <w:sz w:val="22"/>
          <w:szCs w:val="22"/>
        </w:rPr>
        <w:t>. De esta manera, se realizará revisión a las ofertas para establecer cuál es la de menor precio, establecer el orden de elegibilidad y luego proceder a verificar en la oferta de menor precio el cumplimiento de los requisitos mínimos habilitantes jurídicos establecidos en el numeral 1</w:t>
      </w:r>
      <w:r w:rsidR="00447269" w:rsidRPr="00496CAA">
        <w:rPr>
          <w:rFonts w:ascii="Arial" w:hAnsi="Arial" w:cs="Arial"/>
          <w:sz w:val="22"/>
          <w:szCs w:val="22"/>
        </w:rPr>
        <w:t>5</w:t>
      </w:r>
      <w:r w:rsidRPr="00496CAA">
        <w:rPr>
          <w:rFonts w:ascii="Arial" w:hAnsi="Arial" w:cs="Arial"/>
          <w:sz w:val="22"/>
          <w:szCs w:val="22"/>
        </w:rPr>
        <w:t>.4 de este Manual y las condiciones técnicas solicitadas en el estudio previo.</w:t>
      </w:r>
    </w:p>
    <w:p w14:paraId="5E4ECFD4" w14:textId="77777777" w:rsidR="00DC2364" w:rsidRPr="00496CAA" w:rsidRDefault="00DC2364" w:rsidP="00A71A0E">
      <w:pPr>
        <w:pStyle w:val="Default"/>
        <w:jc w:val="both"/>
        <w:rPr>
          <w:rFonts w:ascii="Arial" w:hAnsi="Arial" w:cs="Arial"/>
          <w:sz w:val="22"/>
          <w:szCs w:val="22"/>
        </w:rPr>
      </w:pPr>
    </w:p>
    <w:p w14:paraId="1087E963" w14:textId="7AECC273" w:rsidR="00007CF4" w:rsidRPr="00496CAA" w:rsidRDefault="007837DE" w:rsidP="00A71A0E">
      <w:pPr>
        <w:pStyle w:val="Default"/>
        <w:jc w:val="both"/>
        <w:rPr>
          <w:rFonts w:ascii="Arial" w:hAnsi="Arial" w:cs="Arial"/>
          <w:sz w:val="22"/>
          <w:szCs w:val="22"/>
        </w:rPr>
      </w:pPr>
      <w:r w:rsidRPr="00496CAA">
        <w:rPr>
          <w:rFonts w:ascii="Arial" w:hAnsi="Arial" w:cs="Arial"/>
          <w:b/>
          <w:bCs/>
          <w:sz w:val="22"/>
          <w:szCs w:val="22"/>
        </w:rPr>
        <w:t xml:space="preserve">5.1 </w:t>
      </w:r>
      <w:r w:rsidR="00007CF4" w:rsidRPr="00496CAA">
        <w:rPr>
          <w:rFonts w:ascii="Arial" w:hAnsi="Arial" w:cs="Arial"/>
          <w:b/>
          <w:bCs/>
          <w:sz w:val="22"/>
          <w:szCs w:val="22"/>
        </w:rPr>
        <w:t>CRITERIOS DE DESEMPATE</w:t>
      </w:r>
      <w:r w:rsidR="00007CF4" w:rsidRPr="00496CAA">
        <w:rPr>
          <w:rFonts w:ascii="Arial" w:hAnsi="Arial" w:cs="Arial"/>
          <w:sz w:val="22"/>
          <w:szCs w:val="22"/>
        </w:rPr>
        <w:t xml:space="preserve">: En caso de empate la entidad aceptará la oferta que haya sido presentada primero en el tiempo </w:t>
      </w:r>
    </w:p>
    <w:p w14:paraId="4911279F" w14:textId="77777777" w:rsidR="00A71A0E" w:rsidRPr="00496CAA" w:rsidRDefault="00A71A0E" w:rsidP="00A71A0E">
      <w:pPr>
        <w:pStyle w:val="Default"/>
        <w:jc w:val="both"/>
        <w:rPr>
          <w:rFonts w:ascii="Arial" w:hAnsi="Arial" w:cs="Arial"/>
          <w:b/>
          <w:bCs/>
          <w:sz w:val="22"/>
          <w:szCs w:val="22"/>
        </w:rPr>
      </w:pPr>
    </w:p>
    <w:p w14:paraId="3229E27E" w14:textId="6354AAE9" w:rsidR="00007CF4" w:rsidRPr="00496CAA" w:rsidRDefault="007837DE" w:rsidP="00A71A0E">
      <w:pPr>
        <w:pStyle w:val="Default"/>
        <w:jc w:val="both"/>
        <w:rPr>
          <w:rFonts w:ascii="Arial" w:hAnsi="Arial" w:cs="Arial"/>
          <w:sz w:val="22"/>
          <w:szCs w:val="22"/>
        </w:rPr>
      </w:pPr>
      <w:r w:rsidRPr="00496CAA">
        <w:rPr>
          <w:rFonts w:ascii="Arial" w:hAnsi="Arial" w:cs="Arial"/>
          <w:b/>
          <w:bCs/>
          <w:sz w:val="22"/>
          <w:szCs w:val="22"/>
        </w:rPr>
        <w:t xml:space="preserve">5.2 </w:t>
      </w:r>
      <w:r w:rsidR="00007CF4" w:rsidRPr="00496CAA">
        <w:rPr>
          <w:rFonts w:ascii="Arial" w:hAnsi="Arial" w:cs="Arial"/>
          <w:b/>
          <w:bCs/>
          <w:sz w:val="22"/>
          <w:szCs w:val="22"/>
        </w:rPr>
        <w:t xml:space="preserve">DECLARATORIA DESIERTA: </w:t>
      </w:r>
      <w:r w:rsidR="00007CF4" w:rsidRPr="00496CAA">
        <w:rPr>
          <w:rFonts w:ascii="Arial" w:hAnsi="Arial" w:cs="Arial"/>
          <w:sz w:val="22"/>
          <w:szCs w:val="22"/>
        </w:rPr>
        <w:t>En caso de no lograrse la adjudicación, la Entidad declarará desierto el proceso mediante comunicación motivada que se publicará</w:t>
      </w:r>
      <w:r w:rsidR="00DC2364" w:rsidRPr="00496CAA">
        <w:rPr>
          <w:rFonts w:ascii="Arial" w:hAnsi="Arial" w:cs="Arial"/>
          <w:sz w:val="22"/>
          <w:szCs w:val="22"/>
        </w:rPr>
        <w:t xml:space="preserve"> en la página web de la institución, www.inmaculadalinan.edu.co</w:t>
      </w:r>
      <w:r w:rsidR="00007CF4" w:rsidRPr="00496CAA">
        <w:rPr>
          <w:rFonts w:ascii="Arial" w:hAnsi="Arial" w:cs="Arial"/>
          <w:sz w:val="22"/>
          <w:szCs w:val="22"/>
        </w:rPr>
        <w:t xml:space="preserve">. Si hubiere proponentes, el término para presentar el recurso de reposición correrá desde la notificación del acto correspondiente. </w:t>
      </w:r>
    </w:p>
    <w:p w14:paraId="0BE2CC8D" w14:textId="77777777" w:rsidR="00A71A0E" w:rsidRPr="00496CAA" w:rsidRDefault="00A71A0E" w:rsidP="00A71A0E">
      <w:pPr>
        <w:pStyle w:val="Default"/>
        <w:jc w:val="both"/>
        <w:rPr>
          <w:rFonts w:ascii="Arial" w:hAnsi="Arial" w:cs="Arial"/>
          <w:b/>
          <w:bCs/>
          <w:sz w:val="22"/>
          <w:szCs w:val="22"/>
        </w:rPr>
      </w:pPr>
    </w:p>
    <w:p w14:paraId="16CDE95C" w14:textId="5A9F829A" w:rsidR="00007CF4" w:rsidRPr="00496CAA" w:rsidRDefault="007837DE" w:rsidP="00A71A0E">
      <w:pPr>
        <w:pStyle w:val="Default"/>
        <w:jc w:val="both"/>
        <w:rPr>
          <w:rFonts w:ascii="Arial" w:hAnsi="Arial" w:cs="Arial"/>
          <w:sz w:val="22"/>
          <w:szCs w:val="22"/>
        </w:rPr>
      </w:pPr>
      <w:r w:rsidRPr="00496CAA">
        <w:rPr>
          <w:rFonts w:ascii="Arial" w:hAnsi="Arial" w:cs="Arial"/>
          <w:b/>
          <w:bCs/>
          <w:sz w:val="22"/>
          <w:szCs w:val="22"/>
        </w:rPr>
        <w:t xml:space="preserve">5.3 </w:t>
      </w:r>
      <w:r w:rsidR="00007CF4" w:rsidRPr="00496CAA">
        <w:rPr>
          <w:rFonts w:ascii="Arial" w:hAnsi="Arial" w:cs="Arial"/>
          <w:b/>
          <w:bCs/>
          <w:sz w:val="22"/>
          <w:szCs w:val="22"/>
        </w:rPr>
        <w:t xml:space="preserve">OFERTA ÚNICA HÁBIL </w:t>
      </w:r>
    </w:p>
    <w:p w14:paraId="747E215F" w14:textId="77777777" w:rsidR="00DC2364" w:rsidRPr="00496CAA" w:rsidRDefault="00DC2364" w:rsidP="00A71A0E">
      <w:pPr>
        <w:pStyle w:val="Default"/>
        <w:jc w:val="both"/>
        <w:rPr>
          <w:rFonts w:ascii="Arial" w:hAnsi="Arial" w:cs="Arial"/>
          <w:sz w:val="22"/>
          <w:szCs w:val="22"/>
        </w:rPr>
      </w:pPr>
    </w:p>
    <w:p w14:paraId="25D32722" w14:textId="65F59FA5" w:rsidR="00007CF4" w:rsidRPr="00496CAA" w:rsidRDefault="00007CF4" w:rsidP="00A71A0E">
      <w:pPr>
        <w:pStyle w:val="Default"/>
        <w:jc w:val="both"/>
        <w:rPr>
          <w:rFonts w:ascii="Arial" w:hAnsi="Arial" w:cs="Arial"/>
          <w:sz w:val="22"/>
          <w:szCs w:val="22"/>
        </w:rPr>
      </w:pPr>
      <w:r w:rsidRPr="00496CAA">
        <w:rPr>
          <w:rFonts w:ascii="Arial" w:hAnsi="Arial" w:cs="Arial"/>
          <w:sz w:val="22"/>
          <w:szCs w:val="22"/>
        </w:rPr>
        <w:t xml:space="preserve">Según lo establecido en </w:t>
      </w:r>
      <w:r w:rsidR="004B11E8">
        <w:rPr>
          <w:rFonts w:ascii="Arial" w:hAnsi="Arial" w:cs="Arial"/>
          <w:sz w:val="22"/>
          <w:szCs w:val="22"/>
        </w:rPr>
        <w:t>el Manual de Contratación</w:t>
      </w:r>
      <w:r w:rsidRPr="00496CAA">
        <w:rPr>
          <w:rFonts w:ascii="Arial" w:hAnsi="Arial" w:cs="Arial"/>
          <w:sz w:val="22"/>
          <w:szCs w:val="22"/>
        </w:rPr>
        <w:t xml:space="preserve">, si en el Proceso de Contratación se presenta un único oferente cuyos bienes o servicios cumplen con la ficha técnica y está habilitado, la Entidad Estatal puede adjudicarle el contrato al único oferente si el valor de la oferta es igual o inferior a la disponibilidad presupuestal para el contrato, caso en el cual no hay lugar a la subasta inversa. El Consejo Directivo reglamenta que para los procesos menores a 20SMLV, adopta dicha disposición. </w:t>
      </w:r>
    </w:p>
    <w:p w14:paraId="3091134D" w14:textId="77777777" w:rsidR="00A71A0E" w:rsidRPr="00496CAA" w:rsidRDefault="00A71A0E" w:rsidP="00A71A0E">
      <w:pPr>
        <w:pStyle w:val="Default"/>
        <w:jc w:val="both"/>
        <w:rPr>
          <w:rFonts w:ascii="Arial" w:hAnsi="Arial" w:cs="Arial"/>
          <w:b/>
          <w:bCs/>
          <w:sz w:val="22"/>
          <w:szCs w:val="22"/>
        </w:rPr>
      </w:pPr>
    </w:p>
    <w:p w14:paraId="489E438B" w14:textId="2151E7BF" w:rsidR="00007CF4" w:rsidRPr="00496CAA" w:rsidRDefault="007837DE" w:rsidP="00A71A0E">
      <w:pPr>
        <w:pStyle w:val="Default"/>
        <w:jc w:val="both"/>
        <w:rPr>
          <w:rFonts w:ascii="Arial" w:hAnsi="Arial" w:cs="Arial"/>
          <w:b/>
          <w:bCs/>
          <w:sz w:val="22"/>
          <w:szCs w:val="22"/>
        </w:rPr>
      </w:pPr>
      <w:r w:rsidRPr="00496CAA">
        <w:rPr>
          <w:rFonts w:ascii="Arial" w:hAnsi="Arial" w:cs="Arial"/>
          <w:b/>
          <w:bCs/>
          <w:sz w:val="22"/>
          <w:szCs w:val="22"/>
        </w:rPr>
        <w:t xml:space="preserve">5.4 </w:t>
      </w:r>
      <w:r w:rsidR="00007CF4" w:rsidRPr="00496CAA">
        <w:rPr>
          <w:rFonts w:ascii="Arial" w:hAnsi="Arial" w:cs="Arial"/>
          <w:b/>
          <w:bCs/>
          <w:sz w:val="22"/>
          <w:szCs w:val="22"/>
        </w:rPr>
        <w:t>JUSTIFICACIÓN DE LOS FACTORES DE SELECCIÓN</w:t>
      </w:r>
    </w:p>
    <w:p w14:paraId="7A920BC7" w14:textId="77777777" w:rsidR="00472D9C" w:rsidRPr="00496CAA" w:rsidRDefault="00472D9C" w:rsidP="00A71A0E">
      <w:pPr>
        <w:pStyle w:val="Default"/>
        <w:jc w:val="both"/>
        <w:rPr>
          <w:rFonts w:ascii="Arial" w:hAnsi="Arial" w:cs="Arial"/>
          <w:sz w:val="22"/>
          <w:szCs w:val="22"/>
        </w:rPr>
      </w:pPr>
    </w:p>
    <w:p w14:paraId="4FDABACB" w14:textId="77777777" w:rsidR="00007CF4" w:rsidRPr="00496CAA" w:rsidRDefault="00007CF4" w:rsidP="00A71A0E">
      <w:pPr>
        <w:pStyle w:val="Default"/>
        <w:jc w:val="both"/>
        <w:rPr>
          <w:rFonts w:ascii="Arial" w:hAnsi="Arial" w:cs="Arial"/>
          <w:sz w:val="22"/>
          <w:szCs w:val="22"/>
        </w:rPr>
      </w:pPr>
      <w:r w:rsidRPr="00496CAA">
        <w:rPr>
          <w:rFonts w:ascii="Arial" w:hAnsi="Arial" w:cs="Arial"/>
          <w:sz w:val="22"/>
          <w:szCs w:val="22"/>
        </w:rPr>
        <w:t xml:space="preserve">De conformidad con los numerales 4 y 6 del Artículo 2.2.1.2.1.5.2 del Decreto 1082 de 2015 y reglamentación del Consejo Directivo, el criterio de selección es el menor precio. </w:t>
      </w:r>
    </w:p>
    <w:p w14:paraId="153CCDFF" w14:textId="77777777" w:rsidR="00CB002E" w:rsidRPr="00496CAA" w:rsidRDefault="00CB002E" w:rsidP="00A71A0E">
      <w:pPr>
        <w:pStyle w:val="Default"/>
        <w:jc w:val="both"/>
        <w:rPr>
          <w:rFonts w:ascii="Arial" w:hAnsi="Arial" w:cs="Arial"/>
          <w:sz w:val="22"/>
          <w:szCs w:val="22"/>
        </w:rPr>
      </w:pPr>
    </w:p>
    <w:p w14:paraId="58B777B7" w14:textId="61584783" w:rsidR="00007CF4" w:rsidRPr="00496CAA" w:rsidRDefault="00007CF4" w:rsidP="00A71A0E">
      <w:pPr>
        <w:pStyle w:val="Default"/>
        <w:jc w:val="both"/>
        <w:rPr>
          <w:rFonts w:ascii="Arial" w:hAnsi="Arial" w:cs="Arial"/>
          <w:sz w:val="22"/>
          <w:szCs w:val="22"/>
        </w:rPr>
      </w:pPr>
      <w:r w:rsidRPr="00496CAA">
        <w:rPr>
          <w:rFonts w:ascii="Arial" w:hAnsi="Arial" w:cs="Arial"/>
          <w:b/>
          <w:bCs/>
          <w:sz w:val="22"/>
          <w:szCs w:val="22"/>
        </w:rPr>
        <w:t>La escogencia de la menor oferta se hará, antes de IVA</w:t>
      </w:r>
      <w:r w:rsidRPr="00496CAA">
        <w:rPr>
          <w:rFonts w:ascii="Arial" w:hAnsi="Arial" w:cs="Arial"/>
          <w:sz w:val="22"/>
          <w:szCs w:val="22"/>
        </w:rPr>
        <w:t xml:space="preserve">, donde se verificará valor total y de cada uno </w:t>
      </w:r>
      <w:r w:rsidR="004B11E8" w:rsidRPr="00496CAA">
        <w:rPr>
          <w:rFonts w:ascii="Arial" w:hAnsi="Arial" w:cs="Arial"/>
          <w:sz w:val="22"/>
          <w:szCs w:val="22"/>
        </w:rPr>
        <w:t>de los ítems</w:t>
      </w:r>
      <w:r w:rsidRPr="00496CAA">
        <w:rPr>
          <w:rFonts w:ascii="Arial" w:hAnsi="Arial" w:cs="Arial"/>
          <w:sz w:val="22"/>
          <w:szCs w:val="22"/>
        </w:rPr>
        <w:t xml:space="preserve">, en aplicación de los principios de selección objetiva e igualdad de condiciones de los proponentes, siempre y cuando cumpla con la totalidad de los requisitos habilitantes exigidos, </w:t>
      </w:r>
      <w:proofErr w:type="gramStart"/>
      <w:r w:rsidRPr="00496CAA">
        <w:rPr>
          <w:rFonts w:ascii="Arial" w:hAnsi="Arial" w:cs="Arial"/>
          <w:sz w:val="22"/>
          <w:szCs w:val="22"/>
        </w:rPr>
        <w:t>en caso que</w:t>
      </w:r>
      <w:proofErr w:type="gramEnd"/>
      <w:r w:rsidRPr="00496CAA">
        <w:rPr>
          <w:rFonts w:ascii="Arial" w:hAnsi="Arial" w:cs="Arial"/>
          <w:sz w:val="22"/>
          <w:szCs w:val="22"/>
        </w:rPr>
        <w:t xml:space="preserve"> este no cumpliese, se procederá a verificar la segunda propuesta con el precio más bajo antes de IVA, y así sucesivamente. </w:t>
      </w:r>
    </w:p>
    <w:p w14:paraId="11789DA5" w14:textId="77777777" w:rsidR="00A71A0E" w:rsidRPr="00496CAA" w:rsidRDefault="00A71A0E" w:rsidP="00A71A0E">
      <w:pPr>
        <w:pStyle w:val="Default"/>
        <w:jc w:val="both"/>
        <w:rPr>
          <w:rFonts w:ascii="Arial" w:hAnsi="Arial" w:cs="Arial"/>
          <w:sz w:val="22"/>
          <w:szCs w:val="22"/>
        </w:rPr>
      </w:pPr>
    </w:p>
    <w:p w14:paraId="6F11FAED" w14:textId="686C19BE" w:rsidR="00CB002E" w:rsidRPr="00496CAA" w:rsidRDefault="007837DE" w:rsidP="00A71A0E">
      <w:pPr>
        <w:pStyle w:val="Default"/>
        <w:jc w:val="both"/>
        <w:rPr>
          <w:rFonts w:ascii="Arial" w:hAnsi="Arial" w:cs="Arial"/>
          <w:b/>
          <w:bCs/>
          <w:sz w:val="22"/>
          <w:szCs w:val="22"/>
        </w:rPr>
      </w:pPr>
      <w:r w:rsidRPr="00496CAA">
        <w:rPr>
          <w:rFonts w:ascii="Arial" w:hAnsi="Arial" w:cs="Arial"/>
          <w:b/>
          <w:bCs/>
          <w:sz w:val="22"/>
          <w:szCs w:val="22"/>
        </w:rPr>
        <w:t xml:space="preserve">5.5 </w:t>
      </w:r>
      <w:r w:rsidR="00007CF4" w:rsidRPr="00496CAA">
        <w:rPr>
          <w:rFonts w:ascii="Arial" w:hAnsi="Arial" w:cs="Arial"/>
          <w:b/>
          <w:bCs/>
          <w:sz w:val="22"/>
          <w:szCs w:val="22"/>
        </w:rPr>
        <w:t xml:space="preserve">PROCEDIMIENTO </w:t>
      </w:r>
      <w:r w:rsidR="000D56A7" w:rsidRPr="00496CAA">
        <w:rPr>
          <w:rFonts w:ascii="Arial" w:hAnsi="Arial" w:cs="Arial"/>
          <w:b/>
          <w:bCs/>
          <w:sz w:val="22"/>
          <w:szCs w:val="22"/>
        </w:rPr>
        <w:t>PRESENTACIÓN</w:t>
      </w:r>
      <w:r w:rsidR="00007CF4" w:rsidRPr="00496CAA">
        <w:rPr>
          <w:rFonts w:ascii="Arial" w:hAnsi="Arial" w:cs="Arial"/>
          <w:b/>
          <w:bCs/>
          <w:sz w:val="22"/>
          <w:szCs w:val="22"/>
        </w:rPr>
        <w:t xml:space="preserve"> DE PROPUESTA</w:t>
      </w:r>
    </w:p>
    <w:p w14:paraId="1FD43EDA" w14:textId="77777777" w:rsidR="00007CF4" w:rsidRPr="00496CAA" w:rsidRDefault="00007CF4" w:rsidP="00A71A0E">
      <w:pPr>
        <w:pStyle w:val="Default"/>
        <w:jc w:val="both"/>
        <w:rPr>
          <w:rFonts w:ascii="Arial" w:hAnsi="Arial" w:cs="Arial"/>
          <w:b/>
          <w:bCs/>
          <w:sz w:val="22"/>
          <w:szCs w:val="22"/>
        </w:rPr>
      </w:pPr>
      <w:r w:rsidRPr="00496CAA">
        <w:rPr>
          <w:rFonts w:ascii="Arial" w:hAnsi="Arial" w:cs="Arial"/>
          <w:b/>
          <w:bCs/>
          <w:sz w:val="22"/>
          <w:szCs w:val="22"/>
        </w:rPr>
        <w:t xml:space="preserve"> </w:t>
      </w:r>
    </w:p>
    <w:p w14:paraId="2C7BE246" w14:textId="77777777" w:rsidR="00A71A0E" w:rsidRPr="00496CAA" w:rsidRDefault="00007CF4" w:rsidP="00A71A0E">
      <w:pPr>
        <w:pStyle w:val="Default"/>
        <w:numPr>
          <w:ilvl w:val="0"/>
          <w:numId w:val="1"/>
        </w:numPr>
        <w:jc w:val="both"/>
        <w:rPr>
          <w:rFonts w:ascii="Arial" w:hAnsi="Arial" w:cs="Arial"/>
          <w:sz w:val="22"/>
          <w:szCs w:val="22"/>
        </w:rPr>
      </w:pPr>
      <w:r w:rsidRPr="00496CAA">
        <w:rPr>
          <w:rFonts w:ascii="Arial" w:hAnsi="Arial" w:cs="Arial"/>
          <w:b/>
          <w:bCs/>
          <w:sz w:val="22"/>
          <w:szCs w:val="22"/>
        </w:rPr>
        <w:t xml:space="preserve">Validez de las ofertas: </w:t>
      </w:r>
      <w:r w:rsidRPr="00496CAA">
        <w:rPr>
          <w:rFonts w:ascii="Arial" w:hAnsi="Arial" w:cs="Arial"/>
          <w:sz w:val="22"/>
          <w:szCs w:val="22"/>
        </w:rPr>
        <w:t>La validez de la oferta no debe ser inferior a TREINTA (30) días calendario contados a partir de su presentación.</w:t>
      </w:r>
      <w:r w:rsidR="00A71A0E" w:rsidRPr="00496CAA">
        <w:rPr>
          <w:rFonts w:ascii="Arial" w:hAnsi="Arial" w:cs="Arial"/>
          <w:sz w:val="22"/>
          <w:szCs w:val="22"/>
        </w:rPr>
        <w:t xml:space="preserve"> </w:t>
      </w:r>
    </w:p>
    <w:p w14:paraId="27A4704C" w14:textId="77777777" w:rsidR="00A71A0E" w:rsidRPr="00496CAA" w:rsidRDefault="00A71A0E" w:rsidP="00A71A0E">
      <w:pPr>
        <w:pStyle w:val="Default"/>
        <w:numPr>
          <w:ilvl w:val="0"/>
          <w:numId w:val="1"/>
        </w:numPr>
        <w:jc w:val="both"/>
        <w:rPr>
          <w:rFonts w:ascii="Arial" w:hAnsi="Arial" w:cs="Arial"/>
          <w:sz w:val="22"/>
          <w:szCs w:val="22"/>
        </w:rPr>
      </w:pPr>
      <w:r w:rsidRPr="00496CAA">
        <w:rPr>
          <w:rFonts w:ascii="Arial" w:hAnsi="Arial" w:cs="Arial"/>
          <w:b/>
          <w:bCs/>
          <w:sz w:val="22"/>
          <w:szCs w:val="22"/>
        </w:rPr>
        <w:lastRenderedPageBreak/>
        <w:t xml:space="preserve">Consulta de los Términos de la Invitación Pública: </w:t>
      </w:r>
      <w:r w:rsidRPr="00496CAA">
        <w:rPr>
          <w:rFonts w:ascii="Arial" w:hAnsi="Arial" w:cs="Arial"/>
          <w:sz w:val="22"/>
          <w:szCs w:val="22"/>
        </w:rPr>
        <w:t>Los interesados podrán consultar la invitación pública y demás en la página: https://www.</w:t>
      </w:r>
      <w:r w:rsidR="00CB002E" w:rsidRPr="00496CAA">
        <w:rPr>
          <w:rFonts w:ascii="Arial" w:hAnsi="Arial" w:cs="Arial"/>
          <w:sz w:val="22"/>
          <w:szCs w:val="22"/>
        </w:rPr>
        <w:t>inmaculadalinan.edu.co</w:t>
      </w:r>
    </w:p>
    <w:p w14:paraId="6A74D76B" w14:textId="77777777" w:rsidR="00A71A0E" w:rsidRPr="00496CAA" w:rsidRDefault="00A71A0E" w:rsidP="00A71A0E">
      <w:pPr>
        <w:pStyle w:val="Prrafodelista"/>
        <w:numPr>
          <w:ilvl w:val="0"/>
          <w:numId w:val="1"/>
        </w:numPr>
        <w:jc w:val="both"/>
        <w:rPr>
          <w:rFonts w:ascii="Arial" w:hAnsi="Arial" w:cs="Arial"/>
        </w:rPr>
      </w:pPr>
      <w:r w:rsidRPr="00496CAA">
        <w:rPr>
          <w:rFonts w:ascii="Arial" w:hAnsi="Arial" w:cs="Arial"/>
          <w:b/>
          <w:bCs/>
        </w:rPr>
        <w:t xml:space="preserve">Lugar, Fecha de inicio y Cierre para la Entrega de Ofertas: </w:t>
      </w:r>
      <w:r w:rsidRPr="00496CAA">
        <w:rPr>
          <w:rFonts w:ascii="Arial" w:hAnsi="Arial" w:cs="Arial"/>
        </w:rPr>
        <w:t>Las propuestas se deberán presentar en la c</w:t>
      </w:r>
      <w:r w:rsidR="005B1FDB" w:rsidRPr="00496CAA">
        <w:rPr>
          <w:rFonts w:ascii="Arial" w:hAnsi="Arial" w:cs="Arial"/>
        </w:rPr>
        <w:t>iudad de Urumita, en la</w:t>
      </w:r>
      <w:r w:rsidR="007E52CE" w:rsidRPr="00496CAA">
        <w:rPr>
          <w:rFonts w:ascii="Arial" w:hAnsi="Arial" w:cs="Arial"/>
        </w:rPr>
        <w:t xml:space="preserve"> </w:t>
      </w:r>
      <w:r w:rsidR="00CB002E" w:rsidRPr="00496CAA">
        <w:rPr>
          <w:rFonts w:ascii="Arial" w:hAnsi="Arial" w:cs="Arial"/>
          <w:b/>
          <w:bCs/>
        </w:rPr>
        <w:t>INSTITUCION EDUCATIVA TECNICA INMACULADA LIÑAN DE URUMITA,</w:t>
      </w:r>
      <w:r w:rsidR="005B1FDB" w:rsidRPr="00496CAA">
        <w:rPr>
          <w:rFonts w:ascii="Arial" w:hAnsi="Arial" w:cs="Arial"/>
        </w:rPr>
        <w:t xml:space="preserve"> al correo electrónico </w:t>
      </w:r>
      <w:r w:rsidR="00CB002E" w:rsidRPr="00496CAA">
        <w:rPr>
          <w:rFonts w:ascii="Arial" w:hAnsi="Arial" w:cs="Arial"/>
        </w:rPr>
        <w:t>ineinmaculadalinan@gmail.com,</w:t>
      </w:r>
      <w:r w:rsidR="005B1FDB" w:rsidRPr="00496CAA">
        <w:rPr>
          <w:rFonts w:ascii="Arial" w:hAnsi="Arial" w:cs="Arial"/>
        </w:rPr>
        <w:t xml:space="preserve"> </w:t>
      </w:r>
      <w:r w:rsidRPr="00496CAA">
        <w:rPr>
          <w:rFonts w:ascii="Arial" w:hAnsi="Arial" w:cs="Arial"/>
        </w:rPr>
        <w:t xml:space="preserve">El cierre se realizará en la hora, fecha y lugar establecidos en el Cronograma del Proceso. Después de la fecha y hora establecidas para el cierre no se recibirán oferta ni se aceptarán cambios del contenido de </w:t>
      </w:r>
      <w:r w:rsidR="00CB002E" w:rsidRPr="00496CAA">
        <w:rPr>
          <w:rFonts w:ascii="Arial" w:hAnsi="Arial" w:cs="Arial"/>
        </w:rPr>
        <w:t>estas</w:t>
      </w:r>
      <w:r w:rsidRPr="00496CAA">
        <w:rPr>
          <w:rFonts w:ascii="Arial" w:hAnsi="Arial" w:cs="Arial"/>
        </w:rPr>
        <w:t>, ni solicitudes de retiro de la oferta entregada. Seguido el acto de cierre, se realizará la apertura de cada uno de los sobres. De tal acto se levantará un acta que contendrá la relación de los participantes en el proceso de selección, y el valor de las ofertas con el fin de establecer el proponente con el precio más bajo y el orden para los demás. Dicha acta será suscrita por los funcionarios que allí intervengan y por los proponentes que hayan asistido y que manifiesten su deseo de firmarla, en calidad de Veedores Ciudadanos.</w:t>
      </w:r>
    </w:p>
    <w:p w14:paraId="1F790C79" w14:textId="77777777" w:rsidR="00CB002E" w:rsidRPr="00496CAA" w:rsidRDefault="00CB002E" w:rsidP="00CB002E">
      <w:pPr>
        <w:pStyle w:val="Prrafodelista"/>
        <w:jc w:val="both"/>
        <w:rPr>
          <w:rFonts w:ascii="Arial" w:hAnsi="Arial" w:cs="Arial"/>
        </w:rPr>
      </w:pPr>
    </w:p>
    <w:p w14:paraId="01E04751" w14:textId="77777777" w:rsidR="00A71A0E" w:rsidRPr="00496CAA" w:rsidRDefault="00A71A0E" w:rsidP="00A71A0E">
      <w:pPr>
        <w:pStyle w:val="Prrafodelista"/>
        <w:numPr>
          <w:ilvl w:val="0"/>
          <w:numId w:val="1"/>
        </w:numPr>
        <w:jc w:val="both"/>
        <w:rPr>
          <w:rFonts w:ascii="Arial" w:hAnsi="Arial" w:cs="Arial"/>
        </w:rPr>
      </w:pPr>
      <w:r w:rsidRPr="00496CAA">
        <w:rPr>
          <w:rFonts w:ascii="Arial" w:hAnsi="Arial" w:cs="Arial"/>
          <w:b/>
          <w:bCs/>
        </w:rPr>
        <w:t>Presentación de la Oferta (OBLIGATORIO)</w:t>
      </w:r>
      <w:r w:rsidR="005B1FDB" w:rsidRPr="00496CAA">
        <w:rPr>
          <w:rFonts w:ascii="Arial" w:hAnsi="Arial" w:cs="Arial"/>
          <w:b/>
          <w:bCs/>
        </w:rPr>
        <w:t>: La</w:t>
      </w:r>
      <w:r w:rsidRPr="00496CAA">
        <w:rPr>
          <w:rFonts w:ascii="Arial" w:hAnsi="Arial" w:cs="Arial"/>
        </w:rPr>
        <w:t xml:space="preserve"> oferta se debe entregar dentro del plazo fijado en el Cro</w:t>
      </w:r>
      <w:r w:rsidR="005B1FDB" w:rsidRPr="00496CAA">
        <w:rPr>
          <w:rFonts w:ascii="Arial" w:hAnsi="Arial" w:cs="Arial"/>
        </w:rPr>
        <w:t xml:space="preserve">nograma del proceso en el correo electrónico </w:t>
      </w:r>
      <w:r w:rsidRPr="00496CAA">
        <w:rPr>
          <w:rFonts w:ascii="Arial" w:hAnsi="Arial" w:cs="Arial"/>
        </w:rPr>
        <w:t xml:space="preserve">allí señalado. No se aceptarán ofertas presentadas en lugar distinto al que se señala en esta invitación y deberá ser presentada: </w:t>
      </w:r>
    </w:p>
    <w:p w14:paraId="141C9B3C" w14:textId="77777777" w:rsidR="00A71A0E" w:rsidRPr="00496CAA" w:rsidRDefault="00A71A0E" w:rsidP="00A71A0E">
      <w:pPr>
        <w:pStyle w:val="Prrafodelista"/>
        <w:jc w:val="both"/>
        <w:rPr>
          <w:rFonts w:ascii="Arial" w:hAnsi="Arial" w:cs="Arial"/>
        </w:rPr>
      </w:pPr>
    </w:p>
    <w:p w14:paraId="287C181B"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t xml:space="preserve">Escrita en idioma castellano firmada por el representante legal, si es persona jurídica, o la persona natural. </w:t>
      </w:r>
    </w:p>
    <w:p w14:paraId="3BB57CFB"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t xml:space="preserve">Diligenciar y firmar la carta de presentación de la propuesta </w:t>
      </w:r>
    </w:p>
    <w:p w14:paraId="3C88735D"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t xml:space="preserve">Allegar la propuesta que contenga: Documentos Habilitantes y la oferta económica", en el orden allí indicado. </w:t>
      </w:r>
    </w:p>
    <w:p w14:paraId="59BE89E1"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t xml:space="preserve">La propuesta debe ser presentada sin tachones, enmendaduras o raspaduras que hagan dudar del ofrecimiento, a menos que se efectúe la salvedad, la cual se entiende cumplida con la firma del proponente al pie de la corrección. </w:t>
      </w:r>
    </w:p>
    <w:p w14:paraId="7DBC676F"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t xml:space="preserve">Cualquier diferencia en letras y números, hará prevalecer la expresión en letras. </w:t>
      </w:r>
    </w:p>
    <w:p w14:paraId="3FD90057"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t xml:space="preserve">No se aceptarán propuestas enviadas por correo, fax o cualquier otro medio telemático. </w:t>
      </w:r>
    </w:p>
    <w:p w14:paraId="02EEDC8E"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t xml:space="preserve">El Proponente dentro del formulario de oferta económica, no podrá ofrecer un precio total que supere el valor oficial total del presente proceso. So pena de ser causal de rechazo. </w:t>
      </w:r>
    </w:p>
    <w:p w14:paraId="208FE9FC"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lastRenderedPageBreak/>
        <w:t xml:space="preserve">El oferente deberá diligenciar estrictamente el formato de propuesta económica que se anexa a la presente invitación y así mismo presentarla con firma autógrafa del Representante Legal o persona natural. </w:t>
      </w:r>
    </w:p>
    <w:p w14:paraId="4C103D71" w14:textId="77777777" w:rsidR="00A71A0E" w:rsidRPr="00496CAA" w:rsidRDefault="00A71A0E" w:rsidP="00A71A0E">
      <w:pPr>
        <w:pStyle w:val="Prrafodelista"/>
        <w:numPr>
          <w:ilvl w:val="1"/>
          <w:numId w:val="1"/>
        </w:numPr>
        <w:jc w:val="both"/>
        <w:rPr>
          <w:rFonts w:ascii="Arial" w:hAnsi="Arial" w:cs="Arial"/>
        </w:rPr>
      </w:pPr>
      <w:r w:rsidRPr="00496CAA">
        <w:rPr>
          <w:rFonts w:ascii="Arial" w:hAnsi="Arial" w:cs="Arial"/>
        </w:rPr>
        <w:t xml:space="preserve">En el caso de no diligenciar o diligenciar incompleto o modificar sustancialmente el contenido de la propuesta económica, será causal de rechazo. </w:t>
      </w:r>
    </w:p>
    <w:p w14:paraId="2612012D" w14:textId="77777777" w:rsidR="00A71A0E" w:rsidRPr="00496CAA" w:rsidRDefault="00A71A0E" w:rsidP="00A71A0E">
      <w:pPr>
        <w:pStyle w:val="Prrafodelista"/>
        <w:numPr>
          <w:ilvl w:val="0"/>
          <w:numId w:val="3"/>
        </w:numPr>
        <w:jc w:val="both"/>
        <w:rPr>
          <w:rFonts w:ascii="Arial" w:hAnsi="Arial" w:cs="Arial"/>
        </w:rPr>
      </w:pPr>
      <w:r w:rsidRPr="00496CAA">
        <w:rPr>
          <w:rFonts w:ascii="Arial" w:hAnsi="Arial" w:cs="Arial"/>
        </w:rPr>
        <w:t xml:space="preserve">La propuesta y los documentos deberán ser presentados en sobre sellado tamaño oficio o carta marcada. </w:t>
      </w:r>
    </w:p>
    <w:p w14:paraId="1BC3EF1F" w14:textId="70EDB707" w:rsidR="00A71A0E" w:rsidRPr="00496CAA" w:rsidRDefault="00A71A0E" w:rsidP="007837DE">
      <w:pPr>
        <w:pStyle w:val="Default"/>
        <w:numPr>
          <w:ilvl w:val="0"/>
          <w:numId w:val="16"/>
        </w:numPr>
        <w:jc w:val="both"/>
        <w:rPr>
          <w:rFonts w:ascii="Arial" w:hAnsi="Arial" w:cs="Arial"/>
          <w:sz w:val="22"/>
          <w:szCs w:val="22"/>
        </w:rPr>
      </w:pPr>
      <w:r w:rsidRPr="00496CAA">
        <w:rPr>
          <w:rFonts w:ascii="Arial" w:hAnsi="Arial" w:cs="Arial"/>
          <w:b/>
          <w:bCs/>
          <w:sz w:val="22"/>
          <w:szCs w:val="22"/>
        </w:rPr>
        <w:t xml:space="preserve"> CAUSALES DE RECHAZO DE LAS OFERTAS </w:t>
      </w:r>
    </w:p>
    <w:p w14:paraId="46B92E96" w14:textId="77777777" w:rsidR="00472D9C" w:rsidRPr="00496CAA" w:rsidRDefault="00472D9C" w:rsidP="00A71A0E">
      <w:pPr>
        <w:pStyle w:val="Default"/>
        <w:jc w:val="both"/>
        <w:rPr>
          <w:rFonts w:ascii="Arial" w:hAnsi="Arial" w:cs="Arial"/>
          <w:sz w:val="22"/>
          <w:szCs w:val="22"/>
        </w:rPr>
      </w:pPr>
    </w:p>
    <w:p w14:paraId="493CFE6B" w14:textId="77777777" w:rsidR="00A71A0E" w:rsidRPr="00496CAA" w:rsidRDefault="00A71A0E" w:rsidP="00A71A0E">
      <w:pPr>
        <w:pStyle w:val="Default"/>
        <w:jc w:val="both"/>
        <w:rPr>
          <w:rFonts w:ascii="Arial" w:hAnsi="Arial" w:cs="Arial"/>
          <w:sz w:val="22"/>
          <w:szCs w:val="22"/>
        </w:rPr>
      </w:pPr>
      <w:r w:rsidRPr="00496CAA">
        <w:rPr>
          <w:rFonts w:ascii="Arial" w:hAnsi="Arial" w:cs="Arial"/>
          <w:sz w:val="22"/>
          <w:szCs w:val="22"/>
        </w:rPr>
        <w:t xml:space="preserve">Dará lugar al rechazo de las propuestas en los siguientes eventos: </w:t>
      </w:r>
    </w:p>
    <w:p w14:paraId="43F9251D" w14:textId="77777777" w:rsidR="00A71A0E" w:rsidRPr="00496CAA" w:rsidRDefault="00A71A0E" w:rsidP="00A71A0E">
      <w:pPr>
        <w:pStyle w:val="Default"/>
        <w:jc w:val="both"/>
        <w:rPr>
          <w:rFonts w:ascii="Arial" w:hAnsi="Arial" w:cs="Arial"/>
          <w:sz w:val="22"/>
          <w:szCs w:val="22"/>
        </w:rPr>
      </w:pPr>
    </w:p>
    <w:p w14:paraId="4811A5FF"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el proponente se halle incurso en alguna de las causales de inhabilidad o incompatibilidad para contratar establecidas en la Constitución y/o en la ley. </w:t>
      </w:r>
    </w:p>
    <w:p w14:paraId="681A0705" w14:textId="77777777" w:rsidR="00A71A0E" w:rsidRPr="00496CAA" w:rsidRDefault="00A71A0E" w:rsidP="00A71A0E">
      <w:pPr>
        <w:pStyle w:val="Default"/>
        <w:jc w:val="both"/>
        <w:rPr>
          <w:rFonts w:ascii="Arial" w:hAnsi="Arial" w:cs="Arial"/>
          <w:sz w:val="22"/>
          <w:szCs w:val="22"/>
        </w:rPr>
      </w:pPr>
    </w:p>
    <w:p w14:paraId="498C2D6C"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existan varias propuestas presentadas por el mismo proponente ya sea en forma individual o en calidad de integrante de un consorcio o unión temporal. </w:t>
      </w:r>
    </w:p>
    <w:p w14:paraId="21B76393" w14:textId="77777777" w:rsidR="00A71A0E" w:rsidRPr="00496CAA" w:rsidRDefault="00A71A0E" w:rsidP="00A71A0E">
      <w:pPr>
        <w:pStyle w:val="Default"/>
        <w:jc w:val="both"/>
        <w:rPr>
          <w:rFonts w:ascii="Arial" w:hAnsi="Arial" w:cs="Arial"/>
          <w:sz w:val="22"/>
          <w:szCs w:val="22"/>
        </w:rPr>
      </w:pPr>
    </w:p>
    <w:p w14:paraId="1373C1FE" w14:textId="77777777" w:rsidR="00A71A0E" w:rsidRPr="00496CAA" w:rsidRDefault="00A71A0E" w:rsidP="00A71A0E">
      <w:pPr>
        <w:pStyle w:val="Default"/>
        <w:numPr>
          <w:ilvl w:val="0"/>
          <w:numId w:val="7"/>
        </w:numPr>
        <w:spacing w:after="23"/>
        <w:jc w:val="both"/>
        <w:rPr>
          <w:rFonts w:ascii="Arial" w:hAnsi="Arial" w:cs="Arial"/>
          <w:sz w:val="22"/>
          <w:szCs w:val="22"/>
        </w:rPr>
      </w:pPr>
      <w:r w:rsidRPr="00496CAA">
        <w:rPr>
          <w:rFonts w:ascii="Arial" w:hAnsi="Arial" w:cs="Arial"/>
          <w:sz w:val="22"/>
          <w:szCs w:val="22"/>
        </w:rPr>
        <w:t xml:space="preserve">Cuando: el proponente no subsane la ausencia de requisitos o la falta de documentos habilitantes, dentro del término establecido por el Colegio. </w:t>
      </w:r>
    </w:p>
    <w:p w14:paraId="5AE5DA9B" w14:textId="77777777" w:rsidR="00A71A0E" w:rsidRPr="00496CAA" w:rsidRDefault="00A71A0E" w:rsidP="00A71A0E">
      <w:pPr>
        <w:pStyle w:val="Prrafodelista"/>
        <w:rPr>
          <w:rFonts w:ascii="Arial" w:hAnsi="Arial" w:cs="Arial"/>
        </w:rPr>
      </w:pPr>
    </w:p>
    <w:p w14:paraId="3F004207" w14:textId="77777777" w:rsidR="00A71A0E" w:rsidRPr="00496CAA" w:rsidRDefault="00A71A0E" w:rsidP="00A71A0E">
      <w:pPr>
        <w:pStyle w:val="Default"/>
        <w:numPr>
          <w:ilvl w:val="0"/>
          <w:numId w:val="7"/>
        </w:numPr>
        <w:spacing w:after="23"/>
        <w:jc w:val="both"/>
        <w:rPr>
          <w:rFonts w:ascii="Arial" w:hAnsi="Arial" w:cs="Arial"/>
          <w:sz w:val="22"/>
          <w:szCs w:val="22"/>
        </w:rPr>
      </w:pPr>
      <w:r w:rsidRPr="00496CAA">
        <w:rPr>
          <w:rFonts w:ascii="Arial" w:hAnsi="Arial" w:cs="Arial"/>
          <w:sz w:val="22"/>
          <w:szCs w:val="22"/>
        </w:rPr>
        <w:t xml:space="preserve">Cuando el precio ofertado sea artificialmente bajo, se procederá de conformidad con lo establecido en el artículo </w:t>
      </w:r>
      <w:r w:rsidR="00CB002E" w:rsidRPr="00496CAA">
        <w:rPr>
          <w:rFonts w:ascii="Arial" w:hAnsi="Arial" w:cs="Arial"/>
          <w:sz w:val="22"/>
          <w:szCs w:val="22"/>
        </w:rPr>
        <w:t>16.3.3</w:t>
      </w:r>
      <w:r w:rsidRPr="00496CAA">
        <w:rPr>
          <w:rFonts w:ascii="Arial" w:hAnsi="Arial" w:cs="Arial"/>
          <w:sz w:val="22"/>
          <w:szCs w:val="22"/>
        </w:rPr>
        <w:t xml:space="preserve"> del </w:t>
      </w:r>
      <w:r w:rsidR="00CB002E" w:rsidRPr="00496CAA">
        <w:rPr>
          <w:rFonts w:ascii="Arial" w:hAnsi="Arial" w:cs="Arial"/>
          <w:sz w:val="22"/>
          <w:szCs w:val="22"/>
        </w:rPr>
        <w:t>Manual de contratación, acuerdo No 03 del 4 de mayo de 2020.</w:t>
      </w:r>
      <w:r w:rsidRPr="00496CAA">
        <w:rPr>
          <w:rFonts w:ascii="Arial" w:hAnsi="Arial" w:cs="Arial"/>
          <w:sz w:val="22"/>
          <w:szCs w:val="22"/>
        </w:rPr>
        <w:t xml:space="preserve"> </w:t>
      </w:r>
    </w:p>
    <w:p w14:paraId="07F1D898" w14:textId="77777777" w:rsidR="00A71A0E" w:rsidRPr="00496CAA" w:rsidRDefault="00A71A0E" w:rsidP="00A71A0E">
      <w:pPr>
        <w:pStyle w:val="Prrafodelista"/>
        <w:rPr>
          <w:rFonts w:ascii="Arial" w:hAnsi="Arial" w:cs="Arial"/>
        </w:rPr>
      </w:pPr>
    </w:p>
    <w:p w14:paraId="640EEEB9" w14:textId="77777777" w:rsidR="00A71A0E" w:rsidRPr="00496CAA" w:rsidRDefault="00A71A0E" w:rsidP="00A71A0E">
      <w:pPr>
        <w:pStyle w:val="Default"/>
        <w:numPr>
          <w:ilvl w:val="0"/>
          <w:numId w:val="7"/>
        </w:numPr>
        <w:spacing w:after="23"/>
        <w:jc w:val="both"/>
        <w:rPr>
          <w:rFonts w:ascii="Arial" w:hAnsi="Arial" w:cs="Arial"/>
          <w:sz w:val="22"/>
          <w:szCs w:val="22"/>
        </w:rPr>
      </w:pPr>
      <w:r w:rsidRPr="00496CAA">
        <w:rPr>
          <w:rFonts w:ascii="Arial" w:hAnsi="Arial" w:cs="Arial"/>
          <w:sz w:val="22"/>
          <w:szCs w:val="22"/>
        </w:rPr>
        <w:t xml:space="preserve">Cuando en el certificado de existencia y representación o en los estatutos se verifique que el objeto social del proponente (o de cualquiera de los integrantes cuando sea Consorcio o Unión Temporal) no le permite desarrollar la actividad, gestión u operación que se va a contratar. </w:t>
      </w:r>
    </w:p>
    <w:p w14:paraId="2BE90F31" w14:textId="77777777" w:rsidR="00A71A0E" w:rsidRPr="00496CAA" w:rsidRDefault="00A71A0E" w:rsidP="00A71A0E">
      <w:pPr>
        <w:pStyle w:val="Prrafodelista"/>
        <w:rPr>
          <w:rFonts w:ascii="Arial" w:hAnsi="Arial" w:cs="Arial"/>
        </w:rPr>
      </w:pPr>
    </w:p>
    <w:p w14:paraId="26F8986E"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de acuerdo con los documentos presentados, el representante legal del proponente o apoderado carezca de facultades suficientes o capacidad jurídica para presentar la propuesta y el interesado no presente los documentos necesarios para acreditar que su representante o apoderado dispone de las facultades necesarias. </w:t>
      </w:r>
    </w:p>
    <w:p w14:paraId="29FC6E55" w14:textId="77777777" w:rsidR="00A71A0E" w:rsidRPr="00496CAA" w:rsidRDefault="00A71A0E" w:rsidP="00A71A0E">
      <w:pPr>
        <w:pStyle w:val="Prrafodelista"/>
        <w:rPr>
          <w:rFonts w:ascii="Arial" w:hAnsi="Arial" w:cs="Arial"/>
        </w:rPr>
      </w:pPr>
    </w:p>
    <w:p w14:paraId="54217976"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Cuando la propuesta económica exceda el valor del presupuesto oficial del proceso.</w:t>
      </w:r>
    </w:p>
    <w:p w14:paraId="233D81C1" w14:textId="77777777" w:rsidR="00A71A0E" w:rsidRPr="00496CAA" w:rsidRDefault="00A71A0E" w:rsidP="00A71A0E">
      <w:pPr>
        <w:pStyle w:val="Prrafodelista"/>
        <w:rPr>
          <w:rFonts w:ascii="Arial" w:hAnsi="Arial" w:cs="Arial"/>
        </w:rPr>
      </w:pPr>
    </w:p>
    <w:p w14:paraId="09A79372"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lastRenderedPageBreak/>
        <w:t>No diligenciar, diligenciar incompleto o modificar sustancialmente el contenido de la propuesta económica.</w:t>
      </w:r>
    </w:p>
    <w:p w14:paraId="7CD03714" w14:textId="77777777" w:rsidR="00A71A0E" w:rsidRPr="00496CAA" w:rsidRDefault="00A71A0E" w:rsidP="00A71A0E">
      <w:pPr>
        <w:pStyle w:val="Prrafodelista"/>
        <w:rPr>
          <w:rFonts w:ascii="Arial" w:hAnsi="Arial" w:cs="Arial"/>
        </w:rPr>
      </w:pPr>
    </w:p>
    <w:p w14:paraId="5ADE0315"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se comprueben componendas entre los oferentes. </w:t>
      </w:r>
    </w:p>
    <w:p w14:paraId="1229308C" w14:textId="77777777" w:rsidR="00A71A0E" w:rsidRPr="00496CAA" w:rsidRDefault="00A71A0E" w:rsidP="00A71A0E">
      <w:pPr>
        <w:pStyle w:val="Prrafodelista"/>
        <w:rPr>
          <w:rFonts w:ascii="Arial" w:hAnsi="Arial" w:cs="Arial"/>
        </w:rPr>
      </w:pPr>
    </w:p>
    <w:p w14:paraId="51381E42"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se compruebe que la información contenida en los documentos que componen la oferta no es veraz o no corresponde con la realidad. </w:t>
      </w:r>
    </w:p>
    <w:p w14:paraId="70EDBB0A" w14:textId="77777777" w:rsidR="00A71A0E" w:rsidRPr="00496CAA" w:rsidRDefault="00A71A0E" w:rsidP="00A71A0E">
      <w:pPr>
        <w:pStyle w:val="Prrafodelista"/>
        <w:rPr>
          <w:rFonts w:ascii="Arial" w:hAnsi="Arial" w:cs="Arial"/>
        </w:rPr>
      </w:pPr>
    </w:p>
    <w:p w14:paraId="6B2D7281"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la carta de presentación no haya sido suscrita por el Representante Legal de la persona jurídica o la persona natural o el Representante del Consorcio o la Unión temporal. </w:t>
      </w:r>
    </w:p>
    <w:p w14:paraId="498EB314" w14:textId="77777777" w:rsidR="00A71A0E" w:rsidRPr="00496CAA" w:rsidRDefault="00A71A0E" w:rsidP="00A71A0E">
      <w:pPr>
        <w:pStyle w:val="Prrafodelista"/>
        <w:rPr>
          <w:rFonts w:ascii="Arial" w:hAnsi="Arial" w:cs="Arial"/>
        </w:rPr>
      </w:pPr>
    </w:p>
    <w:p w14:paraId="0278D59E"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Cuando la validez o vigencia de la propuesta sea por un plazo menor al exigido. m] Cuando la persona jurídica proponente o parte de un consorcio o unión temporal se encuentre incurso en causal de disolución o liquidación, concordato o insolvencia, en concurso de acreedores o embargo</w:t>
      </w:r>
    </w:p>
    <w:p w14:paraId="70A7CF95" w14:textId="77777777" w:rsidR="00A71A0E" w:rsidRPr="00496CAA" w:rsidRDefault="00A71A0E" w:rsidP="00A71A0E">
      <w:pPr>
        <w:pStyle w:val="Prrafodelista"/>
        <w:rPr>
          <w:rFonts w:ascii="Arial" w:hAnsi="Arial" w:cs="Arial"/>
        </w:rPr>
      </w:pPr>
    </w:p>
    <w:p w14:paraId="70D38861"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no se suscriba el documento de conformación del consorcio o de la unión temporal o se identifique en forma incompleta a sus integrantes, o en el caso de uniones temporales no se indiquen las actividades que se comprometerá a ejecutar cada uno de sus miembros según el porcentaje de participación. </w:t>
      </w:r>
    </w:p>
    <w:p w14:paraId="7E23EEBD" w14:textId="77777777" w:rsidR="00A71A0E" w:rsidRPr="00496CAA" w:rsidRDefault="00A71A0E" w:rsidP="00A71A0E">
      <w:pPr>
        <w:pStyle w:val="Prrafodelista"/>
        <w:rPr>
          <w:rFonts w:ascii="Arial" w:hAnsi="Arial" w:cs="Arial"/>
        </w:rPr>
      </w:pPr>
    </w:p>
    <w:p w14:paraId="438AD274"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la propuesta se presente fuera de la hora estipulada para el cierre y apertura de propuestas, esta será devuelta sin abrir. </w:t>
      </w:r>
    </w:p>
    <w:p w14:paraId="3FB8877B" w14:textId="77777777" w:rsidR="00A71A0E" w:rsidRPr="00496CAA" w:rsidRDefault="00A71A0E" w:rsidP="00A71A0E">
      <w:pPr>
        <w:pStyle w:val="Prrafodelista"/>
        <w:rPr>
          <w:rFonts w:ascii="Arial" w:hAnsi="Arial" w:cs="Arial"/>
        </w:rPr>
      </w:pPr>
    </w:p>
    <w:p w14:paraId="25323D45"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el proponente o algunos de los integrantes del consorcio o unión temporal se encuentre reportado en el boletín de responsables fiscales que expide la Contraloría General de la República, o, cuando presente sanciones impuestas por la Procuraduría General de la Nación o, cuando se encuentre reportado como moroso con alguna entidad del estado. </w:t>
      </w:r>
    </w:p>
    <w:p w14:paraId="136553C4" w14:textId="77777777" w:rsidR="00A71A0E" w:rsidRPr="00496CAA" w:rsidRDefault="00A71A0E" w:rsidP="00A71A0E">
      <w:pPr>
        <w:pStyle w:val="Prrafodelista"/>
        <w:rPr>
          <w:rFonts w:ascii="Arial" w:hAnsi="Arial" w:cs="Arial"/>
        </w:rPr>
      </w:pPr>
    </w:p>
    <w:p w14:paraId="314B358F"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la oferta sea enviada por correo electrónico, cintas magnéticas o fax. </w:t>
      </w:r>
    </w:p>
    <w:p w14:paraId="2D5280FF" w14:textId="77777777" w:rsidR="00A71A0E" w:rsidRPr="00496CAA" w:rsidRDefault="00A71A0E" w:rsidP="00A71A0E">
      <w:pPr>
        <w:pStyle w:val="Prrafodelista"/>
        <w:rPr>
          <w:rFonts w:ascii="Arial" w:hAnsi="Arial" w:cs="Arial"/>
        </w:rPr>
      </w:pPr>
    </w:p>
    <w:p w14:paraId="512B8C81" w14:textId="77777777" w:rsidR="00A71A0E" w:rsidRPr="00496CAA" w:rsidRDefault="00A71A0E" w:rsidP="00A71A0E">
      <w:pPr>
        <w:pStyle w:val="Default"/>
        <w:numPr>
          <w:ilvl w:val="0"/>
          <w:numId w:val="7"/>
        </w:numPr>
        <w:jc w:val="both"/>
        <w:rPr>
          <w:rFonts w:ascii="Arial" w:hAnsi="Arial" w:cs="Arial"/>
          <w:sz w:val="22"/>
          <w:szCs w:val="22"/>
        </w:rPr>
      </w:pPr>
      <w:r w:rsidRPr="00496CAA">
        <w:rPr>
          <w:rFonts w:ascii="Arial" w:hAnsi="Arial" w:cs="Arial"/>
          <w:sz w:val="22"/>
          <w:szCs w:val="22"/>
        </w:rPr>
        <w:t xml:space="preserve">Cuando el proponente a la fecha de presentación de la propuesta, no se encuentre al día en el pago de aportes parafiscales de sus empleados relativos al Sistema de Seguridad Social Integral, así como los propios del SENA, ICBF y las Cajas de </w:t>
      </w:r>
      <w:r w:rsidRPr="00496CAA">
        <w:rPr>
          <w:rFonts w:ascii="Arial" w:hAnsi="Arial" w:cs="Arial"/>
          <w:sz w:val="22"/>
          <w:szCs w:val="22"/>
        </w:rPr>
        <w:lastRenderedPageBreak/>
        <w:t xml:space="preserve">Compensación Familiar, de conformidad con lo establecido en el inciso segundo y el parágrafo 1º del artículo 41 de la Ley 80 de 1993, y Ley 1150 de 2007. </w:t>
      </w:r>
    </w:p>
    <w:p w14:paraId="0EBA10DA" w14:textId="77777777" w:rsidR="00A71A0E" w:rsidRPr="00496CAA" w:rsidRDefault="00A71A0E" w:rsidP="00A71A0E">
      <w:pPr>
        <w:pStyle w:val="Prrafodelista"/>
        <w:rPr>
          <w:rFonts w:ascii="Arial" w:hAnsi="Arial" w:cs="Arial"/>
        </w:rPr>
      </w:pPr>
    </w:p>
    <w:p w14:paraId="13252276"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NOTA: En todo proceso de selección de contratistas primará lo sustancial sobre lo formal. En consecuencia, no podrá rechazarse una propuesta por la ausencia de requisitos o la falta de documentos que verifiquen las condiciones del proponente o soporten el contenido de la oferta, y que no constituyan los factores de escogencia establecidos por la entidad en la Invitación Pública, de conformidad con lo previsto en el artículo 88 de la Ley 1474 de 2011y artículo 5 de la Ley 1150 de 2007. </w:t>
      </w:r>
    </w:p>
    <w:p w14:paraId="12A7C33D" w14:textId="77777777" w:rsidR="00575D80" w:rsidRPr="00496CAA" w:rsidRDefault="00575D80" w:rsidP="00575D80">
      <w:pPr>
        <w:pStyle w:val="Default"/>
        <w:jc w:val="both"/>
        <w:rPr>
          <w:rFonts w:ascii="Arial" w:hAnsi="Arial" w:cs="Arial"/>
          <w:sz w:val="22"/>
          <w:szCs w:val="22"/>
        </w:rPr>
      </w:pPr>
    </w:p>
    <w:p w14:paraId="48F9C1BE"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Para efectos de subsanar la falta de presentación de alguno de los documentos exigidos, o para la corrección de los presentados, el proponente tendrá el término establecido en la comunic</w:t>
      </w:r>
      <w:r w:rsidR="007E52CE" w:rsidRPr="00496CAA">
        <w:rPr>
          <w:rFonts w:ascii="Arial" w:hAnsi="Arial" w:cs="Arial"/>
          <w:sz w:val="22"/>
          <w:szCs w:val="22"/>
        </w:rPr>
        <w:t xml:space="preserve">ación que en tal sentido haga la </w:t>
      </w:r>
      <w:r w:rsidR="00CB002E" w:rsidRPr="00496CAA">
        <w:rPr>
          <w:rFonts w:ascii="Arial" w:hAnsi="Arial" w:cs="Arial"/>
          <w:b/>
          <w:bCs/>
          <w:sz w:val="22"/>
          <w:szCs w:val="22"/>
        </w:rPr>
        <w:t>INSTITUCION EDUCATIVA TECNICA INMACULADA LIÑAN</w:t>
      </w:r>
      <w:r w:rsidRPr="00496CAA">
        <w:rPr>
          <w:rFonts w:ascii="Arial" w:hAnsi="Arial" w:cs="Arial"/>
          <w:sz w:val="22"/>
          <w:szCs w:val="22"/>
        </w:rPr>
        <w:t xml:space="preserve">, al correo electrónico registrado para tal efecto en su propuesta, o como determine el evaluador de la oferta, ante la cual deberá presentar debidamente subsanando el documento solicitado. De no hacerlo se rechazará el ofrecimiento. </w:t>
      </w:r>
    </w:p>
    <w:p w14:paraId="308A73E9" w14:textId="77777777" w:rsidR="00575D80" w:rsidRPr="00496CAA" w:rsidRDefault="00575D80" w:rsidP="00575D80">
      <w:pPr>
        <w:pStyle w:val="Default"/>
        <w:jc w:val="both"/>
        <w:rPr>
          <w:rFonts w:ascii="Arial" w:hAnsi="Arial" w:cs="Arial"/>
          <w:sz w:val="22"/>
          <w:szCs w:val="22"/>
        </w:rPr>
      </w:pPr>
    </w:p>
    <w:p w14:paraId="4A8D7BF9" w14:textId="77777777" w:rsidR="00575D80" w:rsidRPr="00496CAA" w:rsidRDefault="007E52CE" w:rsidP="00575D80">
      <w:pPr>
        <w:pStyle w:val="Default"/>
        <w:jc w:val="both"/>
        <w:rPr>
          <w:rFonts w:ascii="Arial" w:hAnsi="Arial" w:cs="Arial"/>
          <w:sz w:val="22"/>
          <w:szCs w:val="22"/>
        </w:rPr>
      </w:pPr>
      <w:r w:rsidRPr="00496CAA">
        <w:rPr>
          <w:rFonts w:ascii="Arial" w:hAnsi="Arial" w:cs="Arial"/>
          <w:sz w:val="22"/>
          <w:szCs w:val="22"/>
        </w:rPr>
        <w:t xml:space="preserve">Así mismo, la </w:t>
      </w:r>
      <w:r w:rsidR="00CB002E" w:rsidRPr="00496CAA">
        <w:rPr>
          <w:rFonts w:ascii="Arial" w:hAnsi="Arial" w:cs="Arial"/>
          <w:b/>
          <w:bCs/>
          <w:sz w:val="22"/>
          <w:szCs w:val="22"/>
        </w:rPr>
        <w:t>INSTITUCION EDUCATIVA TECNICA INMACULADA LIÑAN</w:t>
      </w:r>
      <w:r w:rsidR="00575D80" w:rsidRPr="00496CAA">
        <w:rPr>
          <w:rFonts w:ascii="Arial" w:hAnsi="Arial" w:cs="Arial"/>
          <w:sz w:val="22"/>
          <w:szCs w:val="22"/>
        </w:rPr>
        <w:t xml:space="preserve">., permitirá la corrección de inconsistencias o de los errores que no representen la reformulación de la oferta económica. Lo anterior acudiendo a las reglas de </w:t>
      </w:r>
      <w:proofErr w:type="spellStart"/>
      <w:r w:rsidR="00575D80" w:rsidRPr="00496CAA">
        <w:rPr>
          <w:rFonts w:ascii="Arial" w:hAnsi="Arial" w:cs="Arial"/>
          <w:sz w:val="22"/>
          <w:szCs w:val="22"/>
        </w:rPr>
        <w:t>subsanabilidad</w:t>
      </w:r>
      <w:proofErr w:type="spellEnd"/>
      <w:r w:rsidR="00575D80" w:rsidRPr="00496CAA">
        <w:rPr>
          <w:rFonts w:ascii="Arial" w:hAnsi="Arial" w:cs="Arial"/>
          <w:sz w:val="22"/>
          <w:szCs w:val="22"/>
        </w:rPr>
        <w:t xml:space="preserve"> establecidas en el parágrafo primero del artículo 5 de la Ley 1150 de 2007, </w:t>
      </w:r>
    </w:p>
    <w:p w14:paraId="30D9E07E" w14:textId="77777777" w:rsidR="00575D80" w:rsidRPr="00496CAA" w:rsidRDefault="00575D80" w:rsidP="00575D80">
      <w:pPr>
        <w:pStyle w:val="Default"/>
        <w:jc w:val="both"/>
        <w:rPr>
          <w:rFonts w:ascii="Arial" w:hAnsi="Arial" w:cs="Arial"/>
          <w:b/>
          <w:bCs/>
          <w:sz w:val="22"/>
          <w:szCs w:val="22"/>
        </w:rPr>
      </w:pPr>
    </w:p>
    <w:p w14:paraId="3185FDDE" w14:textId="045D6059" w:rsidR="00575D80" w:rsidRPr="00496CAA" w:rsidRDefault="00575D80" w:rsidP="007837DE">
      <w:pPr>
        <w:pStyle w:val="Default"/>
        <w:numPr>
          <w:ilvl w:val="0"/>
          <w:numId w:val="16"/>
        </w:numPr>
        <w:jc w:val="both"/>
        <w:rPr>
          <w:rFonts w:ascii="Arial" w:hAnsi="Arial" w:cs="Arial"/>
          <w:sz w:val="22"/>
          <w:szCs w:val="22"/>
        </w:rPr>
      </w:pPr>
      <w:r w:rsidRPr="00496CAA">
        <w:rPr>
          <w:rFonts w:ascii="Arial" w:hAnsi="Arial" w:cs="Arial"/>
          <w:b/>
          <w:bCs/>
          <w:sz w:val="22"/>
          <w:szCs w:val="22"/>
        </w:rPr>
        <w:t xml:space="preserve">REQUISITOS HABILITANTES Y CRITERIOS DE SELECCIÓN DEL PROCESO </w:t>
      </w:r>
    </w:p>
    <w:p w14:paraId="7C68FB0C" w14:textId="77777777" w:rsidR="00575D80" w:rsidRPr="00496CAA" w:rsidRDefault="00575D80" w:rsidP="00575D80">
      <w:pPr>
        <w:pStyle w:val="Default"/>
        <w:jc w:val="both"/>
        <w:rPr>
          <w:rFonts w:ascii="Arial" w:hAnsi="Arial" w:cs="Arial"/>
          <w:sz w:val="22"/>
          <w:szCs w:val="22"/>
        </w:rPr>
      </w:pPr>
    </w:p>
    <w:p w14:paraId="6273ED8C"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De acuerdo con lo establecido en </w:t>
      </w:r>
      <w:r w:rsidR="007A71D6" w:rsidRPr="00496CAA">
        <w:rPr>
          <w:rFonts w:ascii="Arial" w:hAnsi="Arial" w:cs="Arial"/>
          <w:sz w:val="22"/>
          <w:szCs w:val="22"/>
        </w:rPr>
        <w:t>el acuerdo No 03 del 04 de mayo de 2020 (manual de contratación)</w:t>
      </w:r>
      <w:r w:rsidRPr="00496CAA">
        <w:rPr>
          <w:rFonts w:ascii="Arial" w:hAnsi="Arial" w:cs="Arial"/>
          <w:sz w:val="22"/>
          <w:szCs w:val="22"/>
        </w:rPr>
        <w:t xml:space="preserve">, se verificará en cumplimiento de los requisitos jurídicos, de experiencia y requerimientos técnicos contenidos en la presente invitación y documentos que hacen parte integral, los cuales tienen por objeto establecer si las propuestas cumplen con las condiciones y requisitos mínimos exigidos en el presente proceso de selección. El proceso de evaluación se realizará con la propuesta de menor valor menor precio antes de IVA debe cumplir con todos y cada uno de los siguientes factores habilitantes. </w:t>
      </w:r>
    </w:p>
    <w:p w14:paraId="146D0D2C" w14:textId="77777777" w:rsidR="00575D80" w:rsidRPr="00496CAA" w:rsidRDefault="00575D80" w:rsidP="00575D80">
      <w:pPr>
        <w:pStyle w:val="Default"/>
        <w:jc w:val="both"/>
        <w:rPr>
          <w:rFonts w:ascii="Arial" w:hAnsi="Arial" w:cs="Arial"/>
          <w:b/>
          <w:bCs/>
          <w:sz w:val="22"/>
          <w:szCs w:val="22"/>
        </w:rPr>
      </w:pPr>
    </w:p>
    <w:p w14:paraId="369F0762" w14:textId="45442F89" w:rsidR="00575D80" w:rsidRPr="00496CAA" w:rsidRDefault="007837DE" w:rsidP="00575D80">
      <w:pPr>
        <w:pStyle w:val="Default"/>
        <w:jc w:val="both"/>
        <w:rPr>
          <w:rFonts w:ascii="Arial" w:hAnsi="Arial" w:cs="Arial"/>
          <w:sz w:val="22"/>
          <w:szCs w:val="22"/>
        </w:rPr>
      </w:pPr>
      <w:r w:rsidRPr="00496CAA">
        <w:rPr>
          <w:rFonts w:ascii="Arial" w:hAnsi="Arial" w:cs="Arial"/>
          <w:b/>
          <w:bCs/>
          <w:sz w:val="22"/>
          <w:szCs w:val="22"/>
        </w:rPr>
        <w:t xml:space="preserve">7.1 </w:t>
      </w:r>
      <w:r w:rsidR="00575D80" w:rsidRPr="00496CAA">
        <w:rPr>
          <w:rFonts w:ascii="Arial" w:hAnsi="Arial" w:cs="Arial"/>
          <w:b/>
          <w:bCs/>
          <w:sz w:val="22"/>
          <w:szCs w:val="22"/>
        </w:rPr>
        <w:t>FACTOR JURIDICO</w:t>
      </w:r>
      <w:r w:rsidR="00575D80" w:rsidRPr="00496CAA">
        <w:rPr>
          <w:rFonts w:ascii="Arial" w:hAnsi="Arial" w:cs="Arial"/>
          <w:sz w:val="22"/>
          <w:szCs w:val="22"/>
        </w:rPr>
        <w:t xml:space="preserve">: El oferente debe aportar los siguientes documentos para demostrar capacidad jurídica: </w:t>
      </w:r>
    </w:p>
    <w:p w14:paraId="0DEB0F80" w14:textId="77777777" w:rsidR="00575D80" w:rsidRPr="00496CAA" w:rsidRDefault="00575D80" w:rsidP="00575D80">
      <w:pPr>
        <w:pStyle w:val="Default"/>
        <w:jc w:val="both"/>
        <w:rPr>
          <w:rFonts w:ascii="Arial" w:hAnsi="Arial" w:cs="Arial"/>
          <w:sz w:val="22"/>
          <w:szCs w:val="22"/>
        </w:rPr>
      </w:pPr>
    </w:p>
    <w:p w14:paraId="0DBE4D43" w14:textId="77777777" w:rsidR="00575D80" w:rsidRPr="00496CAA" w:rsidRDefault="00575D80" w:rsidP="00575D80">
      <w:pPr>
        <w:pStyle w:val="Default"/>
        <w:numPr>
          <w:ilvl w:val="0"/>
          <w:numId w:val="10"/>
        </w:numPr>
        <w:jc w:val="both"/>
        <w:rPr>
          <w:rFonts w:ascii="Arial" w:hAnsi="Arial" w:cs="Arial"/>
          <w:sz w:val="22"/>
          <w:szCs w:val="22"/>
        </w:rPr>
      </w:pPr>
      <w:r w:rsidRPr="00496CAA">
        <w:rPr>
          <w:rFonts w:ascii="Arial" w:hAnsi="Arial" w:cs="Arial"/>
          <w:b/>
          <w:bCs/>
          <w:sz w:val="22"/>
          <w:szCs w:val="22"/>
        </w:rPr>
        <w:t>Carta de presentación de la propuesta</w:t>
      </w:r>
      <w:r w:rsidRPr="00496CAA">
        <w:rPr>
          <w:rFonts w:ascii="Arial" w:hAnsi="Arial" w:cs="Arial"/>
          <w:sz w:val="22"/>
          <w:szCs w:val="22"/>
        </w:rPr>
        <w:t>: El representante Legal, si se trata de una persona jurídica, o la Persona Natural o representante de un consorcio o unión temporal debe presentar la carta de presentación de la propuesta con firma autógrafa. En caso de apoderado, debe anexar poder conferido. Formato No.1-</w:t>
      </w:r>
      <w:r w:rsidRPr="00496CAA">
        <w:rPr>
          <w:rFonts w:ascii="Arial" w:hAnsi="Arial" w:cs="Arial"/>
          <w:b/>
          <w:bCs/>
          <w:sz w:val="22"/>
          <w:szCs w:val="22"/>
        </w:rPr>
        <w:t xml:space="preserve">NO SUBSANABLE </w:t>
      </w:r>
    </w:p>
    <w:p w14:paraId="58A6B9D0" w14:textId="77777777" w:rsidR="00575D80" w:rsidRPr="00496CAA" w:rsidRDefault="00575D80" w:rsidP="00575D80">
      <w:pPr>
        <w:pStyle w:val="Default"/>
        <w:ind w:left="720"/>
        <w:jc w:val="both"/>
        <w:rPr>
          <w:rFonts w:ascii="Arial" w:hAnsi="Arial" w:cs="Arial"/>
          <w:sz w:val="22"/>
          <w:szCs w:val="22"/>
        </w:rPr>
      </w:pPr>
    </w:p>
    <w:p w14:paraId="0F333C6E" w14:textId="77777777" w:rsidR="00575D80" w:rsidRPr="00496CAA" w:rsidRDefault="00575D80" w:rsidP="00575D80">
      <w:pPr>
        <w:pStyle w:val="Default"/>
        <w:numPr>
          <w:ilvl w:val="0"/>
          <w:numId w:val="10"/>
        </w:numPr>
        <w:jc w:val="both"/>
        <w:rPr>
          <w:rFonts w:ascii="Arial" w:hAnsi="Arial" w:cs="Arial"/>
          <w:sz w:val="22"/>
          <w:szCs w:val="22"/>
        </w:rPr>
      </w:pPr>
      <w:r w:rsidRPr="00496CAA">
        <w:rPr>
          <w:rFonts w:ascii="Arial" w:hAnsi="Arial" w:cs="Arial"/>
          <w:b/>
          <w:bCs/>
          <w:sz w:val="22"/>
          <w:szCs w:val="22"/>
        </w:rPr>
        <w:t xml:space="preserve">Propuesta </w:t>
      </w:r>
      <w:r w:rsidR="00383D59" w:rsidRPr="00496CAA">
        <w:rPr>
          <w:rFonts w:ascii="Arial" w:hAnsi="Arial" w:cs="Arial"/>
          <w:b/>
          <w:bCs/>
          <w:sz w:val="22"/>
          <w:szCs w:val="22"/>
        </w:rPr>
        <w:t xml:space="preserve">Económica. </w:t>
      </w:r>
      <w:r w:rsidRPr="00496CAA">
        <w:rPr>
          <w:rFonts w:ascii="Arial" w:hAnsi="Arial" w:cs="Arial"/>
          <w:sz w:val="22"/>
          <w:szCs w:val="22"/>
        </w:rPr>
        <w:t>Formato No. 02 -</w:t>
      </w:r>
      <w:r w:rsidRPr="00496CAA">
        <w:rPr>
          <w:rFonts w:ascii="Arial" w:hAnsi="Arial" w:cs="Arial"/>
          <w:b/>
          <w:bCs/>
          <w:sz w:val="22"/>
          <w:szCs w:val="22"/>
        </w:rPr>
        <w:t xml:space="preserve">NO SUBSANABLE </w:t>
      </w:r>
    </w:p>
    <w:p w14:paraId="3BA1EF99" w14:textId="77777777" w:rsidR="00575D80" w:rsidRPr="00496CAA" w:rsidRDefault="00575D80" w:rsidP="00575D80">
      <w:pPr>
        <w:pStyle w:val="Default"/>
        <w:jc w:val="both"/>
        <w:rPr>
          <w:rFonts w:ascii="Arial" w:hAnsi="Arial" w:cs="Arial"/>
          <w:sz w:val="22"/>
          <w:szCs w:val="22"/>
        </w:rPr>
      </w:pPr>
    </w:p>
    <w:p w14:paraId="4E719DCB" w14:textId="77777777" w:rsidR="00575D80" w:rsidRPr="00496CAA" w:rsidRDefault="00575D80" w:rsidP="00575D80">
      <w:pPr>
        <w:pStyle w:val="Default"/>
        <w:numPr>
          <w:ilvl w:val="0"/>
          <w:numId w:val="10"/>
        </w:numPr>
        <w:jc w:val="both"/>
        <w:rPr>
          <w:rFonts w:ascii="Arial" w:hAnsi="Arial" w:cs="Arial"/>
          <w:sz w:val="22"/>
          <w:szCs w:val="22"/>
        </w:rPr>
      </w:pPr>
      <w:r w:rsidRPr="00496CAA">
        <w:rPr>
          <w:rFonts w:ascii="Arial" w:hAnsi="Arial" w:cs="Arial"/>
          <w:b/>
          <w:bCs/>
          <w:sz w:val="22"/>
          <w:szCs w:val="22"/>
        </w:rPr>
        <w:t xml:space="preserve">Certificado de Existencia y Representación Legal o Registro mercantil: </w:t>
      </w:r>
      <w:r w:rsidRPr="00496CAA">
        <w:rPr>
          <w:rFonts w:ascii="Arial" w:hAnsi="Arial" w:cs="Arial"/>
          <w:sz w:val="22"/>
          <w:szCs w:val="22"/>
        </w:rPr>
        <w:t xml:space="preserve">Copia expedido con fecha no superior a treinta (90) días calendario anterior a la fecha de recepción de las ofertas, cuyo objeto social se encuentre relacionado con la materia objeto de la presente convocatoria. En caso de presentarse personas jurídicas sin ánimo de lucro, se debe anexar la certificación vigente de inspección y vigilancia del órgano competente. </w:t>
      </w:r>
    </w:p>
    <w:p w14:paraId="77BF4D15" w14:textId="77777777" w:rsidR="00575D80" w:rsidRPr="00496CAA" w:rsidRDefault="00575D80" w:rsidP="00575D80">
      <w:pPr>
        <w:pStyle w:val="Default"/>
        <w:jc w:val="both"/>
        <w:rPr>
          <w:rFonts w:ascii="Arial" w:hAnsi="Arial" w:cs="Arial"/>
          <w:sz w:val="22"/>
          <w:szCs w:val="22"/>
        </w:rPr>
      </w:pPr>
    </w:p>
    <w:p w14:paraId="00FD24C1" w14:textId="77777777" w:rsidR="00575D80" w:rsidRPr="00496CAA" w:rsidRDefault="00575D80" w:rsidP="00575D80">
      <w:pPr>
        <w:pStyle w:val="Default"/>
        <w:numPr>
          <w:ilvl w:val="0"/>
          <w:numId w:val="10"/>
        </w:numPr>
        <w:spacing w:after="23"/>
        <w:jc w:val="both"/>
        <w:rPr>
          <w:rFonts w:ascii="Arial" w:hAnsi="Arial" w:cs="Arial"/>
          <w:sz w:val="22"/>
          <w:szCs w:val="22"/>
        </w:rPr>
      </w:pPr>
      <w:r w:rsidRPr="00496CAA">
        <w:rPr>
          <w:rFonts w:ascii="Arial" w:hAnsi="Arial" w:cs="Arial"/>
          <w:b/>
          <w:bCs/>
          <w:sz w:val="22"/>
          <w:szCs w:val="22"/>
        </w:rPr>
        <w:t>Cedula de Ciudadanía</w:t>
      </w:r>
      <w:r w:rsidRPr="00496CAA">
        <w:rPr>
          <w:rFonts w:ascii="Arial" w:hAnsi="Arial" w:cs="Arial"/>
          <w:sz w:val="22"/>
          <w:szCs w:val="22"/>
        </w:rPr>
        <w:t xml:space="preserve">: Copia del documento de identificación del Representante Legal de una persona jurídica o Persona Natural, y de cada uno de los integrantes en el evento de un consorcio o unión temporal. </w:t>
      </w:r>
    </w:p>
    <w:p w14:paraId="0A77B8FD" w14:textId="77777777" w:rsidR="00575D80" w:rsidRPr="00496CAA" w:rsidRDefault="00575D80" w:rsidP="00575D80">
      <w:pPr>
        <w:pStyle w:val="Default"/>
        <w:jc w:val="both"/>
        <w:rPr>
          <w:rFonts w:ascii="Arial" w:hAnsi="Arial" w:cs="Arial"/>
          <w:sz w:val="22"/>
          <w:szCs w:val="22"/>
        </w:rPr>
      </w:pPr>
    </w:p>
    <w:p w14:paraId="2E007038" w14:textId="77777777" w:rsidR="00575D80" w:rsidRPr="00496CAA" w:rsidRDefault="00575D80" w:rsidP="00575D80">
      <w:pPr>
        <w:pStyle w:val="Default"/>
        <w:numPr>
          <w:ilvl w:val="0"/>
          <w:numId w:val="10"/>
        </w:numPr>
        <w:jc w:val="both"/>
        <w:rPr>
          <w:rFonts w:ascii="Arial" w:hAnsi="Arial" w:cs="Arial"/>
          <w:sz w:val="22"/>
          <w:szCs w:val="22"/>
        </w:rPr>
      </w:pPr>
      <w:r w:rsidRPr="00496CAA">
        <w:rPr>
          <w:rFonts w:ascii="Arial" w:hAnsi="Arial" w:cs="Arial"/>
          <w:b/>
          <w:bCs/>
          <w:sz w:val="22"/>
          <w:szCs w:val="22"/>
        </w:rPr>
        <w:t>Copia del RUT</w:t>
      </w:r>
      <w:r w:rsidRPr="00496CAA">
        <w:rPr>
          <w:rFonts w:ascii="Arial" w:hAnsi="Arial" w:cs="Arial"/>
          <w:sz w:val="22"/>
          <w:szCs w:val="22"/>
        </w:rPr>
        <w:t xml:space="preserve">: Copia del Registro Único Tributario expedido por la Dirección de Impuestos y Aduanas Nacionales. (Actualizado, al año 2017, de conformidad a la Codificación establecida mediante Resolución 139 de 21 de noviembre de 2012). </w:t>
      </w:r>
    </w:p>
    <w:p w14:paraId="61DDDD0F" w14:textId="77777777" w:rsidR="00575D80" w:rsidRPr="00496CAA" w:rsidRDefault="00575D80" w:rsidP="00575D80">
      <w:pPr>
        <w:pStyle w:val="Default"/>
        <w:jc w:val="both"/>
        <w:rPr>
          <w:rFonts w:ascii="Arial" w:hAnsi="Arial" w:cs="Arial"/>
          <w:sz w:val="22"/>
          <w:szCs w:val="22"/>
        </w:rPr>
      </w:pPr>
    </w:p>
    <w:p w14:paraId="1776804D" w14:textId="77777777" w:rsidR="00575D80" w:rsidRPr="00496CAA" w:rsidRDefault="00575D80" w:rsidP="00575D80">
      <w:pPr>
        <w:pStyle w:val="Default"/>
        <w:numPr>
          <w:ilvl w:val="0"/>
          <w:numId w:val="10"/>
        </w:numPr>
        <w:jc w:val="both"/>
        <w:rPr>
          <w:rFonts w:ascii="Arial" w:hAnsi="Arial" w:cs="Arial"/>
          <w:sz w:val="22"/>
          <w:szCs w:val="22"/>
        </w:rPr>
      </w:pPr>
      <w:r w:rsidRPr="00496CAA">
        <w:rPr>
          <w:rFonts w:ascii="Arial" w:hAnsi="Arial" w:cs="Arial"/>
          <w:b/>
          <w:bCs/>
          <w:sz w:val="22"/>
          <w:szCs w:val="22"/>
        </w:rPr>
        <w:t xml:space="preserve">Copia del RIT </w:t>
      </w:r>
      <w:r w:rsidRPr="00496CAA">
        <w:rPr>
          <w:rFonts w:ascii="Arial" w:hAnsi="Arial" w:cs="Arial"/>
          <w:sz w:val="22"/>
          <w:szCs w:val="22"/>
        </w:rPr>
        <w:t xml:space="preserve">del oferente sea persona natural o persona jurídica, actualizado vigente. (Si aplica) </w:t>
      </w:r>
    </w:p>
    <w:p w14:paraId="3824BEB9" w14:textId="77777777" w:rsidR="00575D80" w:rsidRPr="00496CAA" w:rsidRDefault="00575D80" w:rsidP="00575D80">
      <w:pPr>
        <w:pStyle w:val="Prrafodelista"/>
        <w:rPr>
          <w:rFonts w:ascii="Arial" w:hAnsi="Arial" w:cs="Arial"/>
        </w:rPr>
      </w:pPr>
    </w:p>
    <w:p w14:paraId="74B5943F" w14:textId="77777777" w:rsidR="00575D80" w:rsidRPr="00496CAA" w:rsidRDefault="00575D80" w:rsidP="00575D80">
      <w:pPr>
        <w:pStyle w:val="Default"/>
        <w:numPr>
          <w:ilvl w:val="0"/>
          <w:numId w:val="10"/>
        </w:numPr>
        <w:jc w:val="both"/>
        <w:rPr>
          <w:rFonts w:ascii="Arial" w:hAnsi="Arial" w:cs="Arial"/>
          <w:sz w:val="22"/>
          <w:szCs w:val="22"/>
        </w:rPr>
      </w:pPr>
      <w:r w:rsidRPr="00496CAA">
        <w:rPr>
          <w:rFonts w:ascii="Arial" w:hAnsi="Arial" w:cs="Arial"/>
          <w:b/>
          <w:bCs/>
          <w:sz w:val="22"/>
          <w:szCs w:val="22"/>
        </w:rPr>
        <w:t>Certificación de pagos de aportes</w:t>
      </w:r>
      <w:r w:rsidRPr="00496CAA">
        <w:rPr>
          <w:rFonts w:ascii="Arial" w:hAnsi="Arial" w:cs="Arial"/>
          <w:sz w:val="22"/>
          <w:szCs w:val="22"/>
        </w:rPr>
        <w:t xml:space="preserve">: Anexo 3-–para personas jurídica, para la persona Natural será la última planilla de pago de aportes. </w:t>
      </w:r>
    </w:p>
    <w:p w14:paraId="75053B4E" w14:textId="77777777" w:rsidR="00575D80" w:rsidRPr="00496CAA" w:rsidRDefault="00575D80" w:rsidP="00575D80">
      <w:pPr>
        <w:pStyle w:val="Prrafodelista"/>
        <w:rPr>
          <w:rFonts w:ascii="Arial" w:hAnsi="Arial" w:cs="Arial"/>
        </w:rPr>
      </w:pPr>
    </w:p>
    <w:p w14:paraId="64C11A71" w14:textId="77777777" w:rsidR="00575D80" w:rsidRPr="00496CAA" w:rsidRDefault="00575D80" w:rsidP="00575D80">
      <w:pPr>
        <w:pStyle w:val="Default"/>
        <w:numPr>
          <w:ilvl w:val="0"/>
          <w:numId w:val="10"/>
        </w:numPr>
        <w:jc w:val="both"/>
        <w:rPr>
          <w:rFonts w:ascii="Arial" w:hAnsi="Arial" w:cs="Arial"/>
          <w:sz w:val="22"/>
          <w:szCs w:val="22"/>
        </w:rPr>
      </w:pPr>
      <w:r w:rsidRPr="00496CAA">
        <w:rPr>
          <w:rFonts w:ascii="Arial" w:hAnsi="Arial" w:cs="Arial"/>
          <w:b/>
          <w:bCs/>
          <w:sz w:val="22"/>
          <w:szCs w:val="22"/>
        </w:rPr>
        <w:t xml:space="preserve">Certificación de no inhabilidades e incompatibilidades: </w:t>
      </w:r>
      <w:r w:rsidRPr="00496CAA">
        <w:rPr>
          <w:rFonts w:ascii="Arial" w:hAnsi="Arial" w:cs="Arial"/>
          <w:sz w:val="22"/>
          <w:szCs w:val="22"/>
        </w:rPr>
        <w:t xml:space="preserve">Anexo 4. </w:t>
      </w:r>
    </w:p>
    <w:p w14:paraId="5F204BAC" w14:textId="77777777" w:rsidR="00575D80" w:rsidRPr="00496CAA" w:rsidRDefault="00575D80" w:rsidP="00575D80">
      <w:pPr>
        <w:pStyle w:val="Default"/>
        <w:ind w:left="360"/>
        <w:rPr>
          <w:rFonts w:ascii="Arial" w:hAnsi="Arial" w:cs="Arial"/>
          <w:b/>
          <w:bCs/>
          <w:sz w:val="22"/>
          <w:szCs w:val="22"/>
        </w:rPr>
      </w:pPr>
    </w:p>
    <w:p w14:paraId="7503F187" w14:textId="77777777" w:rsidR="00575D80" w:rsidRPr="00496CAA" w:rsidRDefault="00575D80" w:rsidP="00575D80">
      <w:pPr>
        <w:pStyle w:val="Default"/>
        <w:rPr>
          <w:rFonts w:ascii="Arial" w:hAnsi="Arial" w:cs="Arial"/>
          <w:sz w:val="22"/>
          <w:szCs w:val="22"/>
        </w:rPr>
      </w:pPr>
      <w:r w:rsidRPr="00496CAA">
        <w:rPr>
          <w:rFonts w:ascii="Arial" w:hAnsi="Arial" w:cs="Arial"/>
          <w:b/>
          <w:bCs/>
          <w:sz w:val="22"/>
          <w:szCs w:val="22"/>
        </w:rPr>
        <w:t xml:space="preserve">DOCUMENTOS ADICIONALES QUE SE DEBEN ANEXAR A LA PROPUESTA </w:t>
      </w:r>
    </w:p>
    <w:p w14:paraId="3355C566" w14:textId="77777777" w:rsidR="00575D80" w:rsidRPr="00496CAA" w:rsidRDefault="00575D80" w:rsidP="00575D80">
      <w:pPr>
        <w:pStyle w:val="Default"/>
        <w:rPr>
          <w:rFonts w:ascii="Arial" w:hAnsi="Arial" w:cs="Arial"/>
          <w:b/>
          <w:bCs/>
          <w:sz w:val="22"/>
          <w:szCs w:val="22"/>
        </w:rPr>
      </w:pPr>
    </w:p>
    <w:p w14:paraId="7C82AF8B" w14:textId="77777777" w:rsidR="00575D80" w:rsidRPr="00496CAA" w:rsidRDefault="00575D80" w:rsidP="00575D80">
      <w:pPr>
        <w:pStyle w:val="Default"/>
        <w:rPr>
          <w:rFonts w:ascii="Arial" w:hAnsi="Arial" w:cs="Arial"/>
          <w:b/>
          <w:bCs/>
          <w:sz w:val="22"/>
          <w:szCs w:val="22"/>
        </w:rPr>
      </w:pPr>
      <w:r w:rsidRPr="00496CAA">
        <w:rPr>
          <w:rFonts w:ascii="Arial" w:hAnsi="Arial" w:cs="Arial"/>
          <w:b/>
          <w:bCs/>
          <w:sz w:val="22"/>
          <w:szCs w:val="22"/>
        </w:rPr>
        <w:t xml:space="preserve">Los proponentes adjuntar a la propuesta los siguientes documentos: </w:t>
      </w:r>
    </w:p>
    <w:p w14:paraId="3C95715D" w14:textId="77777777" w:rsidR="00575D80" w:rsidRPr="00496CAA" w:rsidRDefault="00575D80" w:rsidP="00575D80">
      <w:pPr>
        <w:pStyle w:val="Default"/>
        <w:rPr>
          <w:rFonts w:ascii="Arial" w:hAnsi="Arial" w:cs="Arial"/>
          <w:sz w:val="22"/>
          <w:szCs w:val="22"/>
        </w:rPr>
      </w:pPr>
    </w:p>
    <w:p w14:paraId="4C2ADF04" w14:textId="77777777" w:rsidR="00575D80" w:rsidRPr="00496CAA" w:rsidRDefault="00575D80" w:rsidP="00575D80">
      <w:pPr>
        <w:pStyle w:val="Default"/>
        <w:numPr>
          <w:ilvl w:val="0"/>
          <w:numId w:val="12"/>
        </w:numPr>
        <w:spacing w:after="38"/>
        <w:jc w:val="both"/>
        <w:rPr>
          <w:rFonts w:ascii="Arial" w:hAnsi="Arial" w:cs="Arial"/>
          <w:sz w:val="22"/>
          <w:szCs w:val="22"/>
        </w:rPr>
      </w:pPr>
      <w:r w:rsidRPr="00496CAA">
        <w:rPr>
          <w:rFonts w:ascii="Arial" w:hAnsi="Arial" w:cs="Arial"/>
          <w:sz w:val="22"/>
          <w:szCs w:val="22"/>
        </w:rPr>
        <w:t xml:space="preserve">Fotocopia de la cédula de ciudadanía del proponente o representante legal (persona jurídica). </w:t>
      </w:r>
    </w:p>
    <w:p w14:paraId="23BA7B50" w14:textId="77777777" w:rsidR="00575D80" w:rsidRPr="00496CAA" w:rsidRDefault="00575D80" w:rsidP="00575D80">
      <w:pPr>
        <w:pStyle w:val="Default"/>
        <w:numPr>
          <w:ilvl w:val="0"/>
          <w:numId w:val="12"/>
        </w:numPr>
        <w:spacing w:after="38"/>
        <w:rPr>
          <w:rFonts w:ascii="Arial" w:hAnsi="Arial" w:cs="Arial"/>
          <w:sz w:val="22"/>
          <w:szCs w:val="22"/>
        </w:rPr>
      </w:pPr>
      <w:r w:rsidRPr="00496CAA">
        <w:rPr>
          <w:rFonts w:ascii="Arial" w:hAnsi="Arial" w:cs="Arial"/>
          <w:sz w:val="22"/>
          <w:szCs w:val="22"/>
        </w:rPr>
        <w:t xml:space="preserve">Fotocopia RUT. </w:t>
      </w:r>
    </w:p>
    <w:p w14:paraId="44198441" w14:textId="77777777" w:rsidR="00575D80" w:rsidRPr="00496CAA" w:rsidRDefault="00575D80" w:rsidP="00575D80">
      <w:pPr>
        <w:pStyle w:val="Default"/>
        <w:numPr>
          <w:ilvl w:val="0"/>
          <w:numId w:val="12"/>
        </w:numPr>
        <w:spacing w:after="38"/>
        <w:rPr>
          <w:rFonts w:ascii="Arial" w:hAnsi="Arial" w:cs="Arial"/>
          <w:sz w:val="22"/>
          <w:szCs w:val="22"/>
        </w:rPr>
      </w:pPr>
      <w:r w:rsidRPr="00496CAA">
        <w:rPr>
          <w:rFonts w:ascii="Arial" w:hAnsi="Arial" w:cs="Arial"/>
          <w:sz w:val="22"/>
          <w:szCs w:val="22"/>
        </w:rPr>
        <w:t xml:space="preserve">Libreta Militar (para personas naturales, varones, hasta los 50 años). </w:t>
      </w:r>
    </w:p>
    <w:p w14:paraId="21F38370" w14:textId="77777777" w:rsidR="00575D80" w:rsidRPr="00496CAA" w:rsidRDefault="00575D80" w:rsidP="00575D80">
      <w:pPr>
        <w:pStyle w:val="Default"/>
        <w:numPr>
          <w:ilvl w:val="0"/>
          <w:numId w:val="12"/>
        </w:numPr>
        <w:rPr>
          <w:rFonts w:ascii="Arial" w:hAnsi="Arial" w:cs="Arial"/>
          <w:sz w:val="22"/>
          <w:szCs w:val="22"/>
        </w:rPr>
      </w:pPr>
      <w:r w:rsidRPr="00496CAA">
        <w:rPr>
          <w:rFonts w:ascii="Arial" w:hAnsi="Arial" w:cs="Arial"/>
          <w:sz w:val="22"/>
          <w:szCs w:val="22"/>
        </w:rPr>
        <w:t xml:space="preserve">Fotocopia del RIT </w:t>
      </w:r>
    </w:p>
    <w:p w14:paraId="160620A7" w14:textId="77777777" w:rsidR="00575D80" w:rsidRPr="00496CAA" w:rsidRDefault="00575D80" w:rsidP="00575D80">
      <w:pPr>
        <w:pStyle w:val="Default"/>
        <w:ind w:left="720"/>
        <w:rPr>
          <w:rFonts w:ascii="Arial" w:hAnsi="Arial" w:cs="Arial"/>
          <w:sz w:val="22"/>
          <w:szCs w:val="22"/>
        </w:rPr>
      </w:pPr>
    </w:p>
    <w:p w14:paraId="041F6CA8" w14:textId="77777777" w:rsidR="00575D80" w:rsidRPr="00496CAA" w:rsidRDefault="00575D80" w:rsidP="00575D80">
      <w:pPr>
        <w:pStyle w:val="Default"/>
        <w:rPr>
          <w:rFonts w:ascii="Arial" w:hAnsi="Arial" w:cs="Arial"/>
          <w:sz w:val="22"/>
          <w:szCs w:val="22"/>
        </w:rPr>
      </w:pPr>
      <w:r w:rsidRPr="00496CAA">
        <w:rPr>
          <w:rFonts w:ascii="Arial" w:hAnsi="Arial" w:cs="Arial"/>
          <w:b/>
          <w:bCs/>
          <w:sz w:val="22"/>
          <w:szCs w:val="22"/>
        </w:rPr>
        <w:t xml:space="preserve">ANTECEDENTES DISCIPLINARIOS DE: </w:t>
      </w:r>
    </w:p>
    <w:p w14:paraId="44980F2B" w14:textId="77777777" w:rsidR="00575D80" w:rsidRPr="00496CAA" w:rsidRDefault="00575D80" w:rsidP="00575D80">
      <w:pPr>
        <w:pStyle w:val="Default"/>
        <w:numPr>
          <w:ilvl w:val="0"/>
          <w:numId w:val="13"/>
        </w:numPr>
        <w:spacing w:after="38"/>
        <w:rPr>
          <w:rFonts w:ascii="Arial" w:hAnsi="Arial" w:cs="Arial"/>
          <w:sz w:val="22"/>
          <w:szCs w:val="22"/>
        </w:rPr>
      </w:pPr>
      <w:r w:rsidRPr="00496CAA">
        <w:rPr>
          <w:rFonts w:ascii="Arial" w:hAnsi="Arial" w:cs="Arial"/>
          <w:sz w:val="22"/>
          <w:szCs w:val="22"/>
        </w:rPr>
        <w:t xml:space="preserve"> Contraloría </w:t>
      </w:r>
    </w:p>
    <w:p w14:paraId="188ACFEC" w14:textId="77777777" w:rsidR="00575D80" w:rsidRPr="00496CAA" w:rsidRDefault="00575D80" w:rsidP="00575D80">
      <w:pPr>
        <w:pStyle w:val="Default"/>
        <w:numPr>
          <w:ilvl w:val="0"/>
          <w:numId w:val="13"/>
        </w:numPr>
        <w:spacing w:after="38"/>
        <w:rPr>
          <w:rFonts w:ascii="Arial" w:hAnsi="Arial" w:cs="Arial"/>
          <w:sz w:val="22"/>
          <w:szCs w:val="22"/>
        </w:rPr>
      </w:pPr>
      <w:r w:rsidRPr="00496CAA">
        <w:rPr>
          <w:rFonts w:ascii="Arial" w:hAnsi="Arial" w:cs="Arial"/>
          <w:sz w:val="22"/>
          <w:szCs w:val="22"/>
        </w:rPr>
        <w:t xml:space="preserve"> Procuraduría </w:t>
      </w:r>
    </w:p>
    <w:p w14:paraId="20574869" w14:textId="77777777" w:rsidR="00575D80" w:rsidRPr="00496CAA" w:rsidRDefault="00575D80" w:rsidP="00575D80">
      <w:pPr>
        <w:pStyle w:val="Default"/>
        <w:numPr>
          <w:ilvl w:val="0"/>
          <w:numId w:val="13"/>
        </w:numPr>
        <w:spacing w:after="38"/>
        <w:rPr>
          <w:rFonts w:ascii="Arial" w:hAnsi="Arial" w:cs="Arial"/>
          <w:sz w:val="22"/>
          <w:szCs w:val="22"/>
        </w:rPr>
      </w:pPr>
      <w:r w:rsidRPr="00496CAA">
        <w:rPr>
          <w:rFonts w:ascii="Arial" w:hAnsi="Arial" w:cs="Arial"/>
          <w:sz w:val="22"/>
          <w:szCs w:val="22"/>
        </w:rPr>
        <w:t xml:space="preserve"> Personería </w:t>
      </w:r>
    </w:p>
    <w:p w14:paraId="4F81960C" w14:textId="77777777" w:rsidR="00575D80" w:rsidRPr="00496CAA" w:rsidRDefault="00575D80" w:rsidP="00575D80">
      <w:pPr>
        <w:pStyle w:val="Default"/>
        <w:numPr>
          <w:ilvl w:val="0"/>
          <w:numId w:val="13"/>
        </w:numPr>
        <w:spacing w:after="38"/>
        <w:rPr>
          <w:rFonts w:ascii="Arial" w:hAnsi="Arial" w:cs="Arial"/>
          <w:sz w:val="22"/>
          <w:szCs w:val="22"/>
        </w:rPr>
      </w:pPr>
      <w:r w:rsidRPr="00496CAA">
        <w:rPr>
          <w:rFonts w:ascii="Arial" w:hAnsi="Arial" w:cs="Arial"/>
          <w:sz w:val="22"/>
          <w:szCs w:val="22"/>
        </w:rPr>
        <w:t xml:space="preserve"> Judiciales de la policía nacional </w:t>
      </w:r>
    </w:p>
    <w:p w14:paraId="39662326" w14:textId="77777777" w:rsidR="00575D80" w:rsidRPr="00496CAA" w:rsidRDefault="00575D80" w:rsidP="00575D80">
      <w:pPr>
        <w:pStyle w:val="Default"/>
        <w:numPr>
          <w:ilvl w:val="0"/>
          <w:numId w:val="13"/>
        </w:numPr>
        <w:spacing w:after="38"/>
        <w:rPr>
          <w:rFonts w:ascii="Arial" w:hAnsi="Arial" w:cs="Arial"/>
          <w:sz w:val="22"/>
          <w:szCs w:val="22"/>
        </w:rPr>
      </w:pPr>
      <w:r w:rsidRPr="00496CAA">
        <w:rPr>
          <w:rFonts w:ascii="Arial" w:hAnsi="Arial" w:cs="Arial"/>
          <w:sz w:val="22"/>
          <w:szCs w:val="22"/>
        </w:rPr>
        <w:t xml:space="preserve"> Medidas Correctivas policía Nacional </w:t>
      </w:r>
    </w:p>
    <w:p w14:paraId="1E5F4C03" w14:textId="77777777" w:rsidR="00575D80" w:rsidRPr="00496CAA" w:rsidRDefault="00575D80" w:rsidP="00575D80">
      <w:pPr>
        <w:pStyle w:val="Default"/>
        <w:numPr>
          <w:ilvl w:val="0"/>
          <w:numId w:val="13"/>
        </w:numPr>
        <w:rPr>
          <w:rFonts w:ascii="Arial" w:hAnsi="Arial" w:cs="Arial"/>
          <w:sz w:val="22"/>
          <w:szCs w:val="22"/>
        </w:rPr>
      </w:pPr>
      <w:r w:rsidRPr="00496CAA">
        <w:rPr>
          <w:rFonts w:ascii="Arial" w:hAnsi="Arial" w:cs="Arial"/>
          <w:sz w:val="22"/>
          <w:szCs w:val="22"/>
        </w:rPr>
        <w:lastRenderedPageBreak/>
        <w:t xml:space="preserve"> Consulta de Inhabilidades por delitos sexuales –policía nacional. </w:t>
      </w:r>
    </w:p>
    <w:p w14:paraId="48F3D573" w14:textId="77777777" w:rsidR="007A71D6" w:rsidRPr="00496CAA" w:rsidRDefault="007A71D6" w:rsidP="00575D80">
      <w:pPr>
        <w:pStyle w:val="Default"/>
        <w:jc w:val="both"/>
        <w:rPr>
          <w:rFonts w:ascii="Arial" w:hAnsi="Arial" w:cs="Arial"/>
          <w:b/>
          <w:bCs/>
          <w:sz w:val="22"/>
          <w:szCs w:val="22"/>
        </w:rPr>
      </w:pPr>
    </w:p>
    <w:p w14:paraId="4D5065C2" w14:textId="77777777" w:rsidR="00575D80" w:rsidRPr="00496CAA" w:rsidRDefault="00575D80" w:rsidP="00575D80">
      <w:pPr>
        <w:pStyle w:val="Default"/>
        <w:jc w:val="both"/>
        <w:rPr>
          <w:rFonts w:ascii="Arial" w:hAnsi="Arial" w:cs="Arial"/>
          <w:sz w:val="22"/>
          <w:szCs w:val="22"/>
        </w:rPr>
      </w:pPr>
      <w:r w:rsidRPr="00496CAA">
        <w:rPr>
          <w:rFonts w:ascii="Arial" w:hAnsi="Arial" w:cs="Arial"/>
          <w:b/>
          <w:bCs/>
          <w:sz w:val="22"/>
          <w:szCs w:val="22"/>
        </w:rPr>
        <w:t xml:space="preserve">Nota: </w:t>
      </w:r>
      <w:r w:rsidRPr="00496CAA">
        <w:rPr>
          <w:rFonts w:ascii="Arial" w:hAnsi="Arial" w:cs="Arial"/>
          <w:sz w:val="22"/>
          <w:szCs w:val="22"/>
        </w:rPr>
        <w:t xml:space="preserve">Estos antecedentes no pueden ser mayores a tres meses (3) de expedidos con relación a la fecha de presentación de la oferta y serán verificados por la institución. </w:t>
      </w:r>
    </w:p>
    <w:p w14:paraId="205C9A2C" w14:textId="77777777" w:rsidR="00575D80" w:rsidRPr="00496CAA" w:rsidRDefault="00575D80" w:rsidP="00575D80">
      <w:pPr>
        <w:pStyle w:val="Default"/>
        <w:rPr>
          <w:rFonts w:ascii="Arial" w:hAnsi="Arial" w:cs="Arial"/>
          <w:b/>
          <w:bCs/>
          <w:sz w:val="22"/>
          <w:szCs w:val="22"/>
        </w:rPr>
      </w:pPr>
    </w:p>
    <w:p w14:paraId="1B934388" w14:textId="6A1E9F75" w:rsidR="00575D80" w:rsidRPr="00496CAA" w:rsidRDefault="007837DE" w:rsidP="00575D80">
      <w:pPr>
        <w:pStyle w:val="Default"/>
        <w:rPr>
          <w:rFonts w:ascii="Arial" w:hAnsi="Arial" w:cs="Arial"/>
          <w:sz w:val="22"/>
          <w:szCs w:val="22"/>
        </w:rPr>
      </w:pPr>
      <w:r w:rsidRPr="00496CAA">
        <w:rPr>
          <w:rFonts w:ascii="Arial" w:hAnsi="Arial" w:cs="Arial"/>
          <w:b/>
          <w:bCs/>
          <w:sz w:val="22"/>
          <w:szCs w:val="22"/>
        </w:rPr>
        <w:t xml:space="preserve">7.2 </w:t>
      </w:r>
      <w:r w:rsidR="00575D80" w:rsidRPr="00496CAA">
        <w:rPr>
          <w:rFonts w:ascii="Arial" w:hAnsi="Arial" w:cs="Arial"/>
          <w:b/>
          <w:bCs/>
          <w:sz w:val="22"/>
          <w:szCs w:val="22"/>
        </w:rPr>
        <w:t xml:space="preserve">FACTOR TECNICO: </w:t>
      </w:r>
    </w:p>
    <w:p w14:paraId="7B927F0F" w14:textId="77777777" w:rsidR="00575D80" w:rsidRPr="00496CAA" w:rsidRDefault="00575D80" w:rsidP="00575D80">
      <w:pPr>
        <w:pStyle w:val="Default"/>
        <w:jc w:val="both"/>
        <w:rPr>
          <w:rFonts w:ascii="Arial" w:hAnsi="Arial" w:cs="Arial"/>
          <w:sz w:val="22"/>
          <w:szCs w:val="22"/>
        </w:rPr>
      </w:pPr>
    </w:p>
    <w:p w14:paraId="3E216DAB"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El proponente debe expresar dentro de su propuesta el cumplimiento de la totalidad de las especificaciones técnicas de cada uno de los elementos relacionados en los ítems establecidos en las calidades y cantidades señaladas en la presente convocatoria. </w:t>
      </w:r>
    </w:p>
    <w:p w14:paraId="2378FF7B" w14:textId="77777777" w:rsidR="00575D80" w:rsidRPr="00496CAA" w:rsidRDefault="00575D80" w:rsidP="00575D80">
      <w:pPr>
        <w:pStyle w:val="Default"/>
        <w:jc w:val="both"/>
        <w:rPr>
          <w:rFonts w:ascii="Arial" w:hAnsi="Arial" w:cs="Arial"/>
          <w:sz w:val="22"/>
          <w:szCs w:val="22"/>
        </w:rPr>
      </w:pPr>
    </w:p>
    <w:p w14:paraId="73EDDAA9" w14:textId="1CFB73C7" w:rsidR="00A71A0E" w:rsidRPr="00496CAA" w:rsidRDefault="00575D80" w:rsidP="007837DE">
      <w:pPr>
        <w:pStyle w:val="Default"/>
        <w:numPr>
          <w:ilvl w:val="0"/>
          <w:numId w:val="16"/>
        </w:numPr>
        <w:jc w:val="both"/>
        <w:rPr>
          <w:rFonts w:ascii="Arial" w:hAnsi="Arial" w:cs="Arial"/>
          <w:b/>
          <w:bCs/>
          <w:sz w:val="22"/>
          <w:szCs w:val="22"/>
        </w:rPr>
      </w:pPr>
      <w:r w:rsidRPr="00496CAA">
        <w:rPr>
          <w:rFonts w:ascii="Arial" w:hAnsi="Arial" w:cs="Arial"/>
          <w:b/>
          <w:bCs/>
          <w:sz w:val="22"/>
          <w:szCs w:val="22"/>
        </w:rPr>
        <w:t>CRITERIO DE SELECCIÓN.</w:t>
      </w:r>
    </w:p>
    <w:p w14:paraId="06EA8274" w14:textId="77777777" w:rsidR="00575D80" w:rsidRPr="00496CAA" w:rsidRDefault="00575D80" w:rsidP="00575D80">
      <w:pPr>
        <w:pStyle w:val="Default"/>
        <w:jc w:val="both"/>
        <w:rPr>
          <w:rFonts w:ascii="Arial" w:hAnsi="Arial" w:cs="Arial"/>
          <w:b/>
          <w:bCs/>
          <w:sz w:val="22"/>
          <w:szCs w:val="22"/>
        </w:rPr>
      </w:pPr>
    </w:p>
    <w:p w14:paraId="6D9B55C2" w14:textId="03CE472D" w:rsidR="00575D80" w:rsidRPr="00496CAA" w:rsidRDefault="007837DE" w:rsidP="00575D80">
      <w:pPr>
        <w:pStyle w:val="Default"/>
        <w:jc w:val="both"/>
        <w:rPr>
          <w:rFonts w:ascii="Arial" w:hAnsi="Arial" w:cs="Arial"/>
          <w:b/>
          <w:bCs/>
          <w:sz w:val="22"/>
          <w:szCs w:val="22"/>
        </w:rPr>
      </w:pPr>
      <w:r w:rsidRPr="00496CAA">
        <w:rPr>
          <w:rFonts w:ascii="Arial" w:hAnsi="Arial" w:cs="Arial"/>
          <w:b/>
          <w:bCs/>
          <w:sz w:val="22"/>
          <w:szCs w:val="22"/>
        </w:rPr>
        <w:t xml:space="preserve">8.1 </w:t>
      </w:r>
      <w:r w:rsidR="00575D80" w:rsidRPr="00496CAA">
        <w:rPr>
          <w:rFonts w:ascii="Arial" w:hAnsi="Arial" w:cs="Arial"/>
          <w:b/>
          <w:bCs/>
          <w:sz w:val="22"/>
          <w:szCs w:val="22"/>
        </w:rPr>
        <w:t xml:space="preserve">SUSCRIPCIÓN </w:t>
      </w:r>
    </w:p>
    <w:p w14:paraId="7B35E776" w14:textId="77777777" w:rsidR="00472D9C" w:rsidRPr="00496CAA" w:rsidRDefault="00472D9C" w:rsidP="00575D80">
      <w:pPr>
        <w:pStyle w:val="Default"/>
        <w:jc w:val="both"/>
        <w:rPr>
          <w:rFonts w:ascii="Arial" w:hAnsi="Arial" w:cs="Arial"/>
          <w:sz w:val="22"/>
          <w:szCs w:val="22"/>
        </w:rPr>
      </w:pPr>
    </w:p>
    <w:p w14:paraId="5DFDA0F6"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Con el fin de adelantar los trámites para la elaboración del contrato, el proponente favorecido deberá presentar los documentos actualizados relacionados en el numeral “Documentos adicionales”, dentro de los dos (2) días hábiles siguientes a la fecha de notificación de la adjudicación. </w:t>
      </w:r>
    </w:p>
    <w:p w14:paraId="6614EA63" w14:textId="77777777" w:rsidR="00575D80" w:rsidRPr="00496CAA" w:rsidRDefault="00575D80" w:rsidP="00575D80">
      <w:pPr>
        <w:pStyle w:val="Default"/>
        <w:jc w:val="both"/>
        <w:rPr>
          <w:rFonts w:ascii="Arial" w:hAnsi="Arial" w:cs="Arial"/>
          <w:b/>
          <w:bCs/>
          <w:sz w:val="22"/>
          <w:szCs w:val="22"/>
        </w:rPr>
      </w:pPr>
    </w:p>
    <w:p w14:paraId="4B70BCD1" w14:textId="4F1B448D" w:rsidR="00575D80" w:rsidRPr="00496CAA" w:rsidRDefault="007837DE" w:rsidP="00575D80">
      <w:pPr>
        <w:pStyle w:val="Default"/>
        <w:jc w:val="both"/>
        <w:rPr>
          <w:rFonts w:ascii="Arial" w:hAnsi="Arial" w:cs="Arial"/>
          <w:sz w:val="22"/>
          <w:szCs w:val="22"/>
        </w:rPr>
      </w:pPr>
      <w:r w:rsidRPr="00496CAA">
        <w:rPr>
          <w:rFonts w:ascii="Arial" w:hAnsi="Arial" w:cs="Arial"/>
          <w:b/>
          <w:bCs/>
          <w:sz w:val="22"/>
          <w:szCs w:val="22"/>
        </w:rPr>
        <w:t xml:space="preserve">8.2 </w:t>
      </w:r>
      <w:r w:rsidR="00575D80" w:rsidRPr="00496CAA">
        <w:rPr>
          <w:rFonts w:ascii="Arial" w:hAnsi="Arial" w:cs="Arial"/>
          <w:b/>
          <w:bCs/>
          <w:sz w:val="22"/>
          <w:szCs w:val="22"/>
        </w:rPr>
        <w:t xml:space="preserve">PLAZO PARA SUSCRIBIRLO </w:t>
      </w:r>
    </w:p>
    <w:p w14:paraId="3F088A7F" w14:textId="77777777" w:rsidR="00575D80" w:rsidRPr="00496CAA" w:rsidRDefault="00575D80" w:rsidP="00575D80">
      <w:pPr>
        <w:pStyle w:val="Default"/>
        <w:jc w:val="both"/>
        <w:rPr>
          <w:rFonts w:ascii="Arial" w:hAnsi="Arial" w:cs="Arial"/>
          <w:sz w:val="22"/>
          <w:szCs w:val="22"/>
        </w:rPr>
      </w:pPr>
    </w:p>
    <w:p w14:paraId="45B60B8B"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El contrato deberá firmarse en un plazo no mayor de dos (2) días hábiles una vez se encuentre listo el contrato para su suscripción y siempre antes de la finalización de la correspondiente vigencia fiscal. </w:t>
      </w:r>
    </w:p>
    <w:p w14:paraId="73E5B26D" w14:textId="77777777" w:rsidR="00575D80" w:rsidRPr="00496CAA" w:rsidRDefault="00575D80" w:rsidP="00575D80">
      <w:pPr>
        <w:pStyle w:val="Default"/>
        <w:jc w:val="both"/>
        <w:rPr>
          <w:rFonts w:ascii="Arial" w:hAnsi="Arial" w:cs="Arial"/>
          <w:sz w:val="22"/>
          <w:szCs w:val="22"/>
        </w:rPr>
      </w:pPr>
    </w:p>
    <w:p w14:paraId="4DFB051F" w14:textId="0FC07B16"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Si alguno de los proponentes favorecidos injustificadamente no firmare el contrato dentro del plazo fijado, </w:t>
      </w:r>
      <w:r w:rsidR="004B11E8">
        <w:rPr>
          <w:rFonts w:ascii="Arial" w:hAnsi="Arial" w:cs="Arial"/>
          <w:sz w:val="22"/>
          <w:szCs w:val="22"/>
        </w:rPr>
        <w:t xml:space="preserve">la Institución, </w:t>
      </w:r>
      <w:r w:rsidRPr="00496CAA">
        <w:rPr>
          <w:rFonts w:ascii="Arial" w:hAnsi="Arial" w:cs="Arial"/>
          <w:sz w:val="22"/>
          <w:szCs w:val="22"/>
        </w:rPr>
        <w:t xml:space="preserve">podrá optar por: abrir una nueva convocatoria o adjudicar dentro de los quince (15) días calendarios siguientes al proponente calificado en el siguiente lugar. </w:t>
      </w:r>
    </w:p>
    <w:p w14:paraId="3200441D" w14:textId="77777777" w:rsidR="00575D80" w:rsidRPr="00496CAA" w:rsidRDefault="00575D80" w:rsidP="00575D80">
      <w:pPr>
        <w:pStyle w:val="Default"/>
        <w:jc w:val="both"/>
        <w:rPr>
          <w:rFonts w:ascii="Arial" w:hAnsi="Arial" w:cs="Arial"/>
          <w:sz w:val="22"/>
          <w:szCs w:val="22"/>
        </w:rPr>
      </w:pPr>
    </w:p>
    <w:p w14:paraId="4F41DBCF" w14:textId="402CA89C" w:rsidR="00575D80" w:rsidRPr="00496CAA" w:rsidRDefault="007837DE" w:rsidP="00575D80">
      <w:pPr>
        <w:pStyle w:val="Default"/>
        <w:jc w:val="both"/>
        <w:rPr>
          <w:rFonts w:ascii="Arial" w:hAnsi="Arial" w:cs="Arial"/>
          <w:b/>
          <w:bCs/>
          <w:sz w:val="22"/>
          <w:szCs w:val="22"/>
        </w:rPr>
      </w:pPr>
      <w:r w:rsidRPr="00496CAA">
        <w:rPr>
          <w:rFonts w:ascii="Arial" w:hAnsi="Arial" w:cs="Arial"/>
          <w:b/>
          <w:bCs/>
          <w:sz w:val="22"/>
          <w:szCs w:val="22"/>
        </w:rPr>
        <w:t xml:space="preserve">8.3 </w:t>
      </w:r>
      <w:r w:rsidR="00575D80" w:rsidRPr="00496CAA">
        <w:rPr>
          <w:rFonts w:ascii="Arial" w:hAnsi="Arial" w:cs="Arial"/>
          <w:b/>
          <w:bCs/>
          <w:sz w:val="22"/>
          <w:szCs w:val="22"/>
        </w:rPr>
        <w:t xml:space="preserve">CONDICIONES PARA LA SUSCRIPCIÓN </w:t>
      </w:r>
    </w:p>
    <w:p w14:paraId="2C9A74C9" w14:textId="77777777" w:rsidR="00575D80" w:rsidRPr="00496CAA" w:rsidRDefault="00575D80" w:rsidP="00575D80">
      <w:pPr>
        <w:pStyle w:val="Default"/>
        <w:jc w:val="both"/>
        <w:rPr>
          <w:rFonts w:ascii="Arial" w:hAnsi="Arial" w:cs="Arial"/>
          <w:sz w:val="22"/>
          <w:szCs w:val="22"/>
        </w:rPr>
      </w:pPr>
    </w:p>
    <w:p w14:paraId="3C7EFBAA"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El contrato será firmado por el representante legal del proponente seleccionado o su apoderado. </w:t>
      </w:r>
    </w:p>
    <w:p w14:paraId="6E898EE2" w14:textId="77777777" w:rsidR="00575D80" w:rsidRPr="00496CAA" w:rsidRDefault="00575D80" w:rsidP="00575D80">
      <w:pPr>
        <w:pStyle w:val="Default"/>
        <w:jc w:val="both"/>
        <w:rPr>
          <w:rFonts w:ascii="Arial" w:hAnsi="Arial" w:cs="Arial"/>
          <w:sz w:val="22"/>
          <w:szCs w:val="22"/>
        </w:rPr>
      </w:pPr>
    </w:p>
    <w:p w14:paraId="2E3B640C"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Las personas jurídicas extranjeras, para la celebración del contrato, deberán establecer una sucursal en territorio colombiano, y nombrar un representante legal, facultado para la firma del contrato y para representar a la sociedad, judicial y extrajudicialmente. </w:t>
      </w:r>
    </w:p>
    <w:p w14:paraId="3779E239" w14:textId="77777777" w:rsidR="00575D80" w:rsidRPr="00496CAA" w:rsidRDefault="00575D80" w:rsidP="00575D80">
      <w:pPr>
        <w:pStyle w:val="Default"/>
        <w:jc w:val="both"/>
        <w:rPr>
          <w:rFonts w:ascii="Arial" w:hAnsi="Arial" w:cs="Arial"/>
          <w:sz w:val="22"/>
          <w:szCs w:val="22"/>
        </w:rPr>
      </w:pPr>
    </w:p>
    <w:p w14:paraId="59E87195"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En el caso de la presentación conjunta de la propuesta con uno o más extranjeros, el contrato deber ser firmado por el representante legal en Colombia de cada integrante extranjero del consorcio o el representante o mandatario común del consorcio o unión </w:t>
      </w:r>
      <w:r w:rsidRPr="00496CAA">
        <w:rPr>
          <w:rFonts w:ascii="Arial" w:hAnsi="Arial" w:cs="Arial"/>
          <w:sz w:val="22"/>
          <w:szCs w:val="22"/>
        </w:rPr>
        <w:lastRenderedPageBreak/>
        <w:t xml:space="preserve">temporal. Para tal efecto deberán ser presentados los documentos que demuestren la representación y las respectivas autorizaciones de las juntas directivas u organismos competentes, si de acuerdo con los estatutos de la sociedad, el representante legal necesita de esa autorización. </w:t>
      </w:r>
    </w:p>
    <w:p w14:paraId="455A48E8" w14:textId="77777777" w:rsidR="00575D80" w:rsidRPr="00496CAA" w:rsidRDefault="00575D80" w:rsidP="00575D80">
      <w:pPr>
        <w:pStyle w:val="Default"/>
        <w:jc w:val="both"/>
        <w:rPr>
          <w:rFonts w:ascii="Arial" w:hAnsi="Arial" w:cs="Arial"/>
          <w:b/>
          <w:bCs/>
          <w:sz w:val="22"/>
          <w:szCs w:val="22"/>
        </w:rPr>
      </w:pPr>
    </w:p>
    <w:p w14:paraId="33ABB5B6" w14:textId="6CD7B878" w:rsidR="00575D80" w:rsidRPr="00496CAA" w:rsidRDefault="007837DE" w:rsidP="00575D80">
      <w:pPr>
        <w:pStyle w:val="Default"/>
        <w:jc w:val="both"/>
        <w:rPr>
          <w:rFonts w:ascii="Arial" w:hAnsi="Arial" w:cs="Arial"/>
          <w:sz w:val="22"/>
          <w:szCs w:val="22"/>
        </w:rPr>
      </w:pPr>
      <w:r w:rsidRPr="00496CAA">
        <w:rPr>
          <w:rFonts w:ascii="Arial" w:hAnsi="Arial" w:cs="Arial"/>
          <w:b/>
          <w:bCs/>
          <w:sz w:val="22"/>
          <w:szCs w:val="22"/>
        </w:rPr>
        <w:t xml:space="preserve">8.4 </w:t>
      </w:r>
      <w:r w:rsidR="00575D80" w:rsidRPr="00496CAA">
        <w:rPr>
          <w:rFonts w:ascii="Arial" w:hAnsi="Arial" w:cs="Arial"/>
          <w:b/>
          <w:bCs/>
          <w:sz w:val="22"/>
          <w:szCs w:val="22"/>
        </w:rPr>
        <w:t xml:space="preserve">PERFECCIONAMIENTO Y EJECUCIÓN </w:t>
      </w:r>
    </w:p>
    <w:p w14:paraId="5D66E141" w14:textId="77777777" w:rsidR="00575D80" w:rsidRPr="00496CAA" w:rsidRDefault="00575D80" w:rsidP="00575D80">
      <w:pPr>
        <w:pStyle w:val="Default"/>
        <w:jc w:val="both"/>
        <w:rPr>
          <w:rFonts w:ascii="Arial" w:hAnsi="Arial" w:cs="Arial"/>
          <w:sz w:val="22"/>
          <w:szCs w:val="22"/>
        </w:rPr>
      </w:pPr>
    </w:p>
    <w:p w14:paraId="4EDC6828"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 xml:space="preserve">El contrato se entiende perfeccionado una vez suscrito por las partes, y obtenido el respectivo Certificado de Registro Presupuestal, de conformidad con lo establecido en el </w:t>
      </w:r>
      <w:r w:rsidR="007A71D6" w:rsidRPr="00496CAA">
        <w:rPr>
          <w:rFonts w:ascii="Arial" w:hAnsi="Arial" w:cs="Arial"/>
          <w:sz w:val="22"/>
          <w:szCs w:val="22"/>
        </w:rPr>
        <w:t>NUMERAL 17.2 del manual de contratación institucional</w:t>
      </w:r>
      <w:r w:rsidRPr="00496CAA">
        <w:rPr>
          <w:rFonts w:ascii="Arial" w:hAnsi="Arial" w:cs="Arial"/>
          <w:sz w:val="22"/>
          <w:szCs w:val="22"/>
        </w:rPr>
        <w:t xml:space="preserve">. </w:t>
      </w:r>
    </w:p>
    <w:p w14:paraId="7C0F4931" w14:textId="77777777" w:rsidR="007E52CE" w:rsidRPr="00496CAA" w:rsidRDefault="007E52CE" w:rsidP="00575D80">
      <w:pPr>
        <w:pStyle w:val="Default"/>
        <w:jc w:val="both"/>
        <w:rPr>
          <w:rFonts w:ascii="Arial" w:hAnsi="Arial" w:cs="Arial"/>
          <w:b/>
          <w:bCs/>
          <w:sz w:val="22"/>
          <w:szCs w:val="22"/>
        </w:rPr>
      </w:pPr>
    </w:p>
    <w:p w14:paraId="7177E731" w14:textId="75CFC0FF" w:rsidR="00575D80" w:rsidRPr="00496CAA" w:rsidRDefault="007837DE" w:rsidP="00575D80">
      <w:pPr>
        <w:pStyle w:val="Default"/>
        <w:jc w:val="both"/>
        <w:rPr>
          <w:rFonts w:ascii="Arial" w:hAnsi="Arial" w:cs="Arial"/>
          <w:b/>
          <w:bCs/>
          <w:sz w:val="22"/>
          <w:szCs w:val="22"/>
        </w:rPr>
      </w:pPr>
      <w:r w:rsidRPr="00496CAA">
        <w:rPr>
          <w:rFonts w:ascii="Arial" w:hAnsi="Arial" w:cs="Arial"/>
          <w:b/>
          <w:bCs/>
          <w:sz w:val="22"/>
          <w:szCs w:val="22"/>
        </w:rPr>
        <w:t xml:space="preserve">8.5 </w:t>
      </w:r>
      <w:r w:rsidR="00575D80" w:rsidRPr="00496CAA">
        <w:rPr>
          <w:rFonts w:ascii="Arial" w:hAnsi="Arial" w:cs="Arial"/>
          <w:b/>
          <w:bCs/>
          <w:sz w:val="22"/>
          <w:szCs w:val="22"/>
        </w:rPr>
        <w:t xml:space="preserve">INICIACIÓN </w:t>
      </w:r>
    </w:p>
    <w:p w14:paraId="1FED2F86" w14:textId="77777777" w:rsidR="002D57EE" w:rsidRPr="00496CAA" w:rsidRDefault="002D57EE" w:rsidP="00575D80">
      <w:pPr>
        <w:pStyle w:val="Default"/>
        <w:jc w:val="both"/>
        <w:rPr>
          <w:rFonts w:ascii="Arial" w:hAnsi="Arial" w:cs="Arial"/>
          <w:sz w:val="22"/>
          <w:szCs w:val="22"/>
        </w:rPr>
      </w:pPr>
    </w:p>
    <w:p w14:paraId="6944F0BC"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La orden de iniciación será impartida por el rector con posterioridad al cumplimiento de los requisitos de ejecución y de acuerdo con las necesidades del servicio, para lo cual se debe suscribir el acta de inic</w:t>
      </w:r>
      <w:r w:rsidR="007E52CE" w:rsidRPr="00496CAA">
        <w:rPr>
          <w:rFonts w:ascii="Arial" w:hAnsi="Arial" w:cs="Arial"/>
          <w:sz w:val="22"/>
          <w:szCs w:val="22"/>
        </w:rPr>
        <w:t xml:space="preserve">io en el formato diseñado por </w:t>
      </w:r>
      <w:r w:rsidR="007A71D6" w:rsidRPr="00496CAA">
        <w:rPr>
          <w:rFonts w:ascii="Arial" w:hAnsi="Arial" w:cs="Arial"/>
          <w:sz w:val="22"/>
          <w:szCs w:val="22"/>
        </w:rPr>
        <w:t>la INSTITUCIÓN</w:t>
      </w:r>
      <w:r w:rsidR="007E52CE" w:rsidRPr="00496CAA">
        <w:rPr>
          <w:rFonts w:ascii="Arial" w:hAnsi="Arial" w:cs="Arial"/>
          <w:sz w:val="22"/>
          <w:szCs w:val="22"/>
        </w:rPr>
        <w:t xml:space="preserve"> </w:t>
      </w:r>
      <w:r w:rsidRPr="00496CAA">
        <w:rPr>
          <w:rFonts w:ascii="Arial" w:hAnsi="Arial" w:cs="Arial"/>
          <w:sz w:val="22"/>
          <w:szCs w:val="22"/>
        </w:rPr>
        <w:t xml:space="preserve">para tal fin. </w:t>
      </w:r>
    </w:p>
    <w:p w14:paraId="14D439F6" w14:textId="77777777" w:rsidR="002D57EE" w:rsidRPr="00496CAA" w:rsidRDefault="002D57EE" w:rsidP="00575D80">
      <w:pPr>
        <w:pStyle w:val="Default"/>
        <w:jc w:val="both"/>
        <w:rPr>
          <w:rFonts w:ascii="Arial" w:hAnsi="Arial" w:cs="Arial"/>
          <w:b/>
          <w:bCs/>
          <w:sz w:val="22"/>
          <w:szCs w:val="22"/>
        </w:rPr>
      </w:pPr>
    </w:p>
    <w:p w14:paraId="2CC047CB" w14:textId="536BCB94" w:rsidR="00575D80" w:rsidRPr="00496CAA" w:rsidRDefault="007837DE" w:rsidP="00575D80">
      <w:pPr>
        <w:pStyle w:val="Default"/>
        <w:jc w:val="both"/>
        <w:rPr>
          <w:rFonts w:ascii="Arial" w:hAnsi="Arial" w:cs="Arial"/>
          <w:sz w:val="22"/>
          <w:szCs w:val="22"/>
        </w:rPr>
      </w:pPr>
      <w:r w:rsidRPr="00496CAA">
        <w:rPr>
          <w:rFonts w:ascii="Arial" w:hAnsi="Arial" w:cs="Arial"/>
          <w:b/>
          <w:bCs/>
          <w:sz w:val="22"/>
          <w:szCs w:val="22"/>
        </w:rPr>
        <w:t xml:space="preserve">8.6 </w:t>
      </w:r>
      <w:r w:rsidR="00575D80" w:rsidRPr="00496CAA">
        <w:rPr>
          <w:rFonts w:ascii="Arial" w:hAnsi="Arial" w:cs="Arial"/>
          <w:b/>
          <w:bCs/>
          <w:sz w:val="22"/>
          <w:szCs w:val="22"/>
        </w:rPr>
        <w:t xml:space="preserve">CAUSALES DE INHABILIDAD E INCOMPATIBILIDAD </w:t>
      </w:r>
    </w:p>
    <w:p w14:paraId="678EFDC7" w14:textId="77777777" w:rsidR="002D57EE" w:rsidRPr="00496CAA" w:rsidRDefault="002D57EE" w:rsidP="00575D80">
      <w:pPr>
        <w:pStyle w:val="Default"/>
        <w:jc w:val="both"/>
        <w:rPr>
          <w:rFonts w:ascii="Arial" w:hAnsi="Arial" w:cs="Arial"/>
          <w:sz w:val="22"/>
          <w:szCs w:val="22"/>
        </w:rPr>
      </w:pPr>
    </w:p>
    <w:p w14:paraId="73AA9C9F" w14:textId="77777777" w:rsidR="00575D80" w:rsidRPr="00496CAA" w:rsidRDefault="00575D80" w:rsidP="00575D80">
      <w:pPr>
        <w:pStyle w:val="Default"/>
        <w:jc w:val="both"/>
        <w:rPr>
          <w:rFonts w:ascii="Arial" w:hAnsi="Arial" w:cs="Arial"/>
          <w:sz w:val="22"/>
          <w:szCs w:val="22"/>
        </w:rPr>
      </w:pPr>
      <w:r w:rsidRPr="00496CAA">
        <w:rPr>
          <w:rFonts w:ascii="Arial" w:hAnsi="Arial" w:cs="Arial"/>
          <w:sz w:val="22"/>
          <w:szCs w:val="22"/>
        </w:rPr>
        <w:t>Con la firma del contrato el contratista declara bajo la gravedad del juramento no hallarse incurso en ninguna de las causales de inhabilidad o incompatibilidad a que se refieren los Artículos 8, 9 y 10 de la Ley 80 de 1993</w:t>
      </w:r>
      <w:r w:rsidR="007A71D6" w:rsidRPr="00496CAA">
        <w:rPr>
          <w:rFonts w:ascii="Arial" w:hAnsi="Arial" w:cs="Arial"/>
          <w:sz w:val="22"/>
          <w:szCs w:val="22"/>
        </w:rPr>
        <w:t xml:space="preserve">, las establecidas en el manual de contratación de la institución </w:t>
      </w:r>
      <w:r w:rsidRPr="00496CAA">
        <w:rPr>
          <w:rFonts w:ascii="Arial" w:hAnsi="Arial" w:cs="Arial"/>
          <w:sz w:val="22"/>
          <w:szCs w:val="22"/>
        </w:rPr>
        <w:t>y demás normas legales sobre el tema.</w:t>
      </w:r>
    </w:p>
    <w:p w14:paraId="73477E17" w14:textId="77777777" w:rsidR="002D57EE" w:rsidRPr="00496CAA" w:rsidRDefault="002D57EE" w:rsidP="00575D80">
      <w:pPr>
        <w:pStyle w:val="Default"/>
        <w:jc w:val="both"/>
        <w:rPr>
          <w:rFonts w:ascii="Arial" w:hAnsi="Arial" w:cs="Arial"/>
          <w:sz w:val="22"/>
          <w:szCs w:val="22"/>
        </w:rPr>
      </w:pPr>
    </w:p>
    <w:p w14:paraId="18BD1BCA" w14:textId="77777777"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t xml:space="preserve">Los Proponentes no deben estar incursos en las inhabilidades o incompatibilidades consagradas en el Artículo 127 de la Constitución Nacional, en la Ley 80 de 1993, Estatuto General de Contratación de la Administración Pública y demás normas vigentes. Deben manifestar igualmente, que conocen lo dispuesto por </w:t>
      </w:r>
      <w:proofErr w:type="gramStart"/>
      <w:r w:rsidRPr="00496CAA">
        <w:rPr>
          <w:rFonts w:ascii="Arial" w:hAnsi="Arial" w:cs="Arial"/>
          <w:sz w:val="22"/>
          <w:szCs w:val="22"/>
        </w:rPr>
        <w:t>los artículo</w:t>
      </w:r>
      <w:proofErr w:type="gramEnd"/>
      <w:r w:rsidRPr="00496CAA">
        <w:rPr>
          <w:rFonts w:ascii="Arial" w:hAnsi="Arial" w:cs="Arial"/>
          <w:sz w:val="22"/>
          <w:szCs w:val="22"/>
        </w:rPr>
        <w:t xml:space="preserve"> 8º y 9º de la Ley 80 de 1993 y artículo 18 de la Ley 1150 de 2007 y sobre inhabilidades e incompatibilidades sobrevinientes, lo cual se entiende cumplido con la suscripción de la carta de presentación de la propuesta. </w:t>
      </w:r>
    </w:p>
    <w:p w14:paraId="29DFC95C" w14:textId="77777777" w:rsidR="002D57EE" w:rsidRPr="00496CAA" w:rsidRDefault="002D57EE" w:rsidP="002D57EE">
      <w:pPr>
        <w:pStyle w:val="Default"/>
        <w:jc w:val="both"/>
        <w:rPr>
          <w:rFonts w:ascii="Arial" w:hAnsi="Arial" w:cs="Arial"/>
          <w:b/>
          <w:bCs/>
          <w:sz w:val="22"/>
          <w:szCs w:val="22"/>
        </w:rPr>
      </w:pPr>
    </w:p>
    <w:p w14:paraId="093C9203" w14:textId="07260336" w:rsidR="002D57EE" w:rsidRPr="00496CAA" w:rsidRDefault="007837DE" w:rsidP="002D57EE">
      <w:pPr>
        <w:pStyle w:val="Default"/>
        <w:jc w:val="both"/>
        <w:rPr>
          <w:rFonts w:ascii="Arial" w:hAnsi="Arial" w:cs="Arial"/>
          <w:sz w:val="22"/>
          <w:szCs w:val="22"/>
        </w:rPr>
      </w:pPr>
      <w:r w:rsidRPr="00496CAA">
        <w:rPr>
          <w:rFonts w:ascii="Arial" w:hAnsi="Arial" w:cs="Arial"/>
          <w:b/>
          <w:bCs/>
          <w:sz w:val="22"/>
          <w:szCs w:val="22"/>
        </w:rPr>
        <w:t xml:space="preserve">8.7 </w:t>
      </w:r>
      <w:r w:rsidR="002D57EE" w:rsidRPr="00496CAA">
        <w:rPr>
          <w:rFonts w:ascii="Arial" w:hAnsi="Arial" w:cs="Arial"/>
          <w:b/>
          <w:bCs/>
          <w:sz w:val="22"/>
          <w:szCs w:val="22"/>
        </w:rPr>
        <w:t xml:space="preserve">PLAZO </w:t>
      </w:r>
    </w:p>
    <w:p w14:paraId="73BA2A6B" w14:textId="77777777" w:rsidR="002D57EE" w:rsidRPr="00496CAA" w:rsidRDefault="002D57EE" w:rsidP="002D57EE">
      <w:pPr>
        <w:pStyle w:val="Default"/>
        <w:jc w:val="both"/>
        <w:rPr>
          <w:rFonts w:ascii="Arial" w:hAnsi="Arial" w:cs="Arial"/>
          <w:sz w:val="22"/>
          <w:szCs w:val="22"/>
        </w:rPr>
      </w:pPr>
    </w:p>
    <w:p w14:paraId="47FA46F4" w14:textId="77777777"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t xml:space="preserve">El plazo fijado para la entrega de los elementos objeto de este contrato será de máximo 5 días hábiles, siguientes a la firma del contrato. </w:t>
      </w:r>
    </w:p>
    <w:p w14:paraId="6780D0AF" w14:textId="77777777" w:rsidR="002D57EE" w:rsidRPr="00496CAA" w:rsidRDefault="002D57EE" w:rsidP="002D57EE">
      <w:pPr>
        <w:pStyle w:val="Default"/>
        <w:jc w:val="both"/>
        <w:rPr>
          <w:rFonts w:ascii="Arial" w:hAnsi="Arial" w:cs="Arial"/>
          <w:b/>
          <w:bCs/>
          <w:sz w:val="22"/>
          <w:szCs w:val="22"/>
        </w:rPr>
      </w:pPr>
    </w:p>
    <w:p w14:paraId="57FB4FD1" w14:textId="734D92CE" w:rsidR="002D57EE" w:rsidRPr="00496CAA" w:rsidRDefault="007837DE" w:rsidP="002D57EE">
      <w:pPr>
        <w:pStyle w:val="Default"/>
        <w:jc w:val="both"/>
        <w:rPr>
          <w:rFonts w:ascii="Arial" w:hAnsi="Arial" w:cs="Arial"/>
          <w:sz w:val="22"/>
          <w:szCs w:val="22"/>
        </w:rPr>
      </w:pPr>
      <w:r w:rsidRPr="00496CAA">
        <w:rPr>
          <w:rFonts w:ascii="Arial" w:hAnsi="Arial" w:cs="Arial"/>
          <w:b/>
          <w:bCs/>
          <w:sz w:val="22"/>
          <w:szCs w:val="22"/>
        </w:rPr>
        <w:t xml:space="preserve">8.8 </w:t>
      </w:r>
      <w:r w:rsidR="002D57EE" w:rsidRPr="00496CAA">
        <w:rPr>
          <w:rFonts w:ascii="Arial" w:hAnsi="Arial" w:cs="Arial"/>
          <w:b/>
          <w:bCs/>
          <w:sz w:val="22"/>
          <w:szCs w:val="22"/>
        </w:rPr>
        <w:t xml:space="preserve">PERFIL CONTRATISTA </w:t>
      </w:r>
    </w:p>
    <w:p w14:paraId="5F31F8EA" w14:textId="77777777" w:rsidR="002D57EE" w:rsidRPr="00496CAA" w:rsidRDefault="002D57EE" w:rsidP="002D57EE">
      <w:pPr>
        <w:pStyle w:val="Default"/>
        <w:jc w:val="both"/>
        <w:rPr>
          <w:rFonts w:ascii="Arial" w:hAnsi="Arial" w:cs="Arial"/>
          <w:sz w:val="22"/>
          <w:szCs w:val="22"/>
        </w:rPr>
      </w:pPr>
    </w:p>
    <w:p w14:paraId="1B2709BE" w14:textId="77777777"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t xml:space="preserve">Podrán participar en el presente proceso en forma independiente, en consorcio o unión temporal las personas naturales o jurídicas, nacionales o extranjeras, cuyo objeto social les permita desarrollar la actividad a contratar. </w:t>
      </w:r>
    </w:p>
    <w:p w14:paraId="43AD849B" w14:textId="77777777" w:rsidR="002D57EE" w:rsidRPr="00496CAA" w:rsidRDefault="002D57EE" w:rsidP="002D57EE">
      <w:pPr>
        <w:pStyle w:val="Default"/>
        <w:jc w:val="both"/>
        <w:rPr>
          <w:rFonts w:ascii="Arial" w:hAnsi="Arial" w:cs="Arial"/>
          <w:sz w:val="22"/>
          <w:szCs w:val="22"/>
        </w:rPr>
      </w:pPr>
    </w:p>
    <w:p w14:paraId="72C50C31" w14:textId="77777777"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lastRenderedPageBreak/>
        <w:t xml:space="preserve">Las personas naturales o jurídicas extranjeras sin domicilio en el país o sin sucursal establecida en Colombia, deben acreditar un apoderado domiciliado en Colombia debidamente facultado para presentar la propuesta y representarla judicial y extrajudicialmente. </w:t>
      </w:r>
    </w:p>
    <w:p w14:paraId="0C71A47F" w14:textId="77777777" w:rsidR="002D57EE" w:rsidRPr="00496CAA" w:rsidRDefault="002D57EE" w:rsidP="002D57EE">
      <w:pPr>
        <w:pStyle w:val="Default"/>
        <w:jc w:val="both"/>
        <w:rPr>
          <w:rFonts w:ascii="Arial" w:hAnsi="Arial" w:cs="Arial"/>
          <w:b/>
          <w:bCs/>
          <w:sz w:val="22"/>
          <w:szCs w:val="22"/>
        </w:rPr>
      </w:pPr>
    </w:p>
    <w:p w14:paraId="7EC056CD" w14:textId="5437DF5E" w:rsidR="002D57EE" w:rsidRPr="00496CAA" w:rsidRDefault="007837DE" w:rsidP="002D57EE">
      <w:pPr>
        <w:pStyle w:val="Default"/>
        <w:jc w:val="both"/>
        <w:rPr>
          <w:rFonts w:ascii="Arial" w:hAnsi="Arial" w:cs="Arial"/>
          <w:sz w:val="22"/>
          <w:szCs w:val="22"/>
        </w:rPr>
      </w:pPr>
      <w:r w:rsidRPr="00496CAA">
        <w:rPr>
          <w:rFonts w:ascii="Arial" w:hAnsi="Arial" w:cs="Arial"/>
          <w:b/>
          <w:bCs/>
          <w:sz w:val="22"/>
          <w:szCs w:val="22"/>
        </w:rPr>
        <w:t xml:space="preserve">8.9 </w:t>
      </w:r>
      <w:r w:rsidR="002D57EE" w:rsidRPr="00496CAA">
        <w:rPr>
          <w:rFonts w:ascii="Arial" w:hAnsi="Arial" w:cs="Arial"/>
          <w:b/>
          <w:bCs/>
          <w:sz w:val="22"/>
          <w:szCs w:val="22"/>
        </w:rPr>
        <w:t xml:space="preserve">REQUERIMIENTOS PARA LOS PROPONENTES SEGÚN SE TRATE PERSONA JURÍDICA O NATURAL. </w:t>
      </w:r>
    </w:p>
    <w:p w14:paraId="33CEFF4B" w14:textId="77777777" w:rsidR="002D57EE" w:rsidRPr="00496CAA" w:rsidRDefault="002D57EE" w:rsidP="002D57EE">
      <w:pPr>
        <w:pStyle w:val="Default"/>
        <w:jc w:val="both"/>
        <w:rPr>
          <w:rFonts w:ascii="Arial" w:hAnsi="Arial" w:cs="Arial"/>
          <w:b/>
          <w:bCs/>
          <w:sz w:val="22"/>
          <w:szCs w:val="22"/>
        </w:rPr>
      </w:pPr>
    </w:p>
    <w:p w14:paraId="2724ADCC" w14:textId="77777777" w:rsidR="002D57EE" w:rsidRPr="00496CAA" w:rsidRDefault="002D57EE" w:rsidP="002D57EE">
      <w:pPr>
        <w:pStyle w:val="Default"/>
        <w:jc w:val="both"/>
        <w:rPr>
          <w:rFonts w:ascii="Arial" w:hAnsi="Arial" w:cs="Arial"/>
          <w:sz w:val="22"/>
          <w:szCs w:val="22"/>
        </w:rPr>
      </w:pPr>
      <w:r w:rsidRPr="00496CAA">
        <w:rPr>
          <w:rFonts w:ascii="Arial" w:hAnsi="Arial" w:cs="Arial"/>
          <w:b/>
          <w:bCs/>
          <w:sz w:val="22"/>
          <w:szCs w:val="22"/>
        </w:rPr>
        <w:t xml:space="preserve">a. las personas jurídicas: </w:t>
      </w:r>
      <w:r w:rsidRPr="00496CAA">
        <w:rPr>
          <w:rFonts w:ascii="Arial" w:hAnsi="Arial" w:cs="Arial"/>
          <w:sz w:val="22"/>
          <w:szCs w:val="22"/>
        </w:rPr>
        <w:t xml:space="preserve">deben acreditar su existencia legal mediante los siguientes documentos: </w:t>
      </w:r>
    </w:p>
    <w:p w14:paraId="452C44E0" w14:textId="77777777" w:rsidR="002D57EE" w:rsidRPr="00496CAA" w:rsidRDefault="002D57EE" w:rsidP="002D57EE">
      <w:pPr>
        <w:pStyle w:val="Default"/>
        <w:jc w:val="both"/>
        <w:rPr>
          <w:rFonts w:ascii="Arial" w:hAnsi="Arial" w:cs="Arial"/>
          <w:sz w:val="22"/>
          <w:szCs w:val="22"/>
        </w:rPr>
      </w:pPr>
    </w:p>
    <w:p w14:paraId="4E5B1014" w14:textId="77777777"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t xml:space="preserve">En el caso de personas jurídicas deberá presentar certificado de existencia y representación legal expedido por la cámara de comercio de su domicilio o del organismo o entidad que por la naturaleza de la persona jurídica debe certificarlo, en el cual conste: inscripción, matrícula, objeto social, el cual deberá ser acorde con el objeto de la presente contratación y facultades del representante legal. El certificado no podrá ser anterior a noventa (90) días calendario de la fecha de cierre del proceso de selección y en el mismo se acreditará que la duración de la sociedad no será inferior al plazo del contrato y un (1) año más. b. proponente persona natural: </w:t>
      </w:r>
    </w:p>
    <w:p w14:paraId="1684ACC7" w14:textId="77777777" w:rsidR="002D57EE" w:rsidRPr="00496CAA" w:rsidRDefault="002D57EE" w:rsidP="002D57EE">
      <w:pPr>
        <w:pStyle w:val="Default"/>
        <w:jc w:val="both"/>
        <w:rPr>
          <w:rFonts w:ascii="Arial" w:hAnsi="Arial" w:cs="Arial"/>
          <w:b/>
          <w:bCs/>
          <w:sz w:val="22"/>
          <w:szCs w:val="22"/>
        </w:rPr>
      </w:pPr>
    </w:p>
    <w:p w14:paraId="7AE51C24" w14:textId="77777777" w:rsidR="002D57EE" w:rsidRPr="00496CAA" w:rsidRDefault="002D57EE" w:rsidP="002D57EE">
      <w:pPr>
        <w:pStyle w:val="Default"/>
        <w:jc w:val="both"/>
        <w:rPr>
          <w:rFonts w:ascii="Arial" w:hAnsi="Arial" w:cs="Arial"/>
          <w:sz w:val="22"/>
          <w:szCs w:val="22"/>
        </w:rPr>
      </w:pPr>
      <w:r w:rsidRPr="00496CAA">
        <w:rPr>
          <w:rFonts w:ascii="Arial" w:hAnsi="Arial" w:cs="Arial"/>
          <w:b/>
          <w:bCs/>
          <w:sz w:val="22"/>
          <w:szCs w:val="22"/>
        </w:rPr>
        <w:t xml:space="preserve">b. proponente persona natural: </w:t>
      </w:r>
      <w:r w:rsidR="007E52CE" w:rsidRPr="00496CAA">
        <w:rPr>
          <w:rFonts w:ascii="Arial" w:hAnsi="Arial" w:cs="Arial"/>
          <w:b/>
          <w:bCs/>
          <w:sz w:val="22"/>
          <w:szCs w:val="22"/>
        </w:rPr>
        <w:t>E</w:t>
      </w:r>
      <w:r w:rsidRPr="00496CAA">
        <w:rPr>
          <w:rFonts w:ascii="Arial" w:hAnsi="Arial" w:cs="Arial"/>
          <w:sz w:val="22"/>
          <w:szCs w:val="22"/>
        </w:rPr>
        <w:t xml:space="preserve">l proponente persona natural, deberá adjuntar el certificado de registro mercantil vigente y/o copia de la cédula de ciudadanía y hoja de vida, con el fin de acreditar la calidad de comerciante, cuya actividad comercial esté acorde con el objeto a contratar. </w:t>
      </w:r>
    </w:p>
    <w:p w14:paraId="427586B7" w14:textId="77777777" w:rsidR="002D57EE" w:rsidRPr="00496CAA" w:rsidRDefault="002D57EE" w:rsidP="002D57EE">
      <w:pPr>
        <w:pStyle w:val="Default"/>
        <w:jc w:val="both"/>
        <w:rPr>
          <w:rFonts w:ascii="Arial" w:hAnsi="Arial" w:cs="Arial"/>
          <w:sz w:val="22"/>
          <w:szCs w:val="22"/>
        </w:rPr>
      </w:pPr>
    </w:p>
    <w:p w14:paraId="1CC5E3DC" w14:textId="1C7F91C9" w:rsidR="002D57EE" w:rsidRPr="00496CAA" w:rsidRDefault="002D57EE" w:rsidP="002D57EE">
      <w:pPr>
        <w:pStyle w:val="Default"/>
        <w:jc w:val="both"/>
        <w:rPr>
          <w:rFonts w:ascii="Arial" w:hAnsi="Arial" w:cs="Arial"/>
          <w:sz w:val="22"/>
          <w:szCs w:val="22"/>
        </w:rPr>
      </w:pPr>
      <w:r w:rsidRPr="00496CAA">
        <w:rPr>
          <w:rFonts w:ascii="Arial" w:hAnsi="Arial" w:cs="Arial"/>
          <w:b/>
          <w:bCs/>
          <w:sz w:val="22"/>
          <w:szCs w:val="22"/>
        </w:rPr>
        <w:t>c. las personas jurídicas extranjeras deberán cumplir los siguientes requisitos</w:t>
      </w:r>
      <w:r w:rsidRPr="00496CAA">
        <w:rPr>
          <w:rFonts w:ascii="Arial" w:hAnsi="Arial" w:cs="Arial"/>
          <w:sz w:val="22"/>
          <w:szCs w:val="22"/>
        </w:rPr>
        <w:t xml:space="preserve">: las personas jurídicas extranjeras sin domicilio o sucursal en Colombia, deberán acreditar su existencia y representación legal, con el documento idóneo expedido por la autoridad competente en el país de su domicilio, expedido a más tardar dentro de los noventa (90) días anteriores a la fecha de cierre del presente proceso, en el que conste su existencia, su fecha de constitución, objeto, vigencia, nombre del representante legal, o de la(s) persona(s) que tengan la capacidad para comprometerla jurídicamente y sus facultades, señalando expresamente que el representante no tiene limitaciones para contraer obligaciones en nombre de la misma, o aportando la autorización o documento correspondiente del órgano directivo que le faculte expresamente.1) acreditar que su objeto social incluya las actividades principales objeto del presente proceso.2) acreditar la suficiencia de la capacidad de su apoderado o representante legal en Colombia, de conformidad con la ley 80 de 1993, la ley 1150 de 2007, decreto 734 de 2012 y las demás disposiciones que regulan el tema, cuando sea del caso. </w:t>
      </w:r>
      <w:proofErr w:type="spellStart"/>
      <w:r w:rsidRPr="00496CAA">
        <w:rPr>
          <w:rFonts w:ascii="Arial" w:hAnsi="Arial" w:cs="Arial"/>
          <w:sz w:val="22"/>
          <w:szCs w:val="22"/>
        </w:rPr>
        <w:t>si</w:t>
      </w:r>
      <w:proofErr w:type="spellEnd"/>
      <w:r w:rsidRPr="00496CAA">
        <w:rPr>
          <w:rFonts w:ascii="Arial" w:hAnsi="Arial" w:cs="Arial"/>
          <w:sz w:val="22"/>
          <w:szCs w:val="22"/>
        </w:rPr>
        <w:t xml:space="preserve"> una parte de la información solicitada no se encuentra incorporada en el certificado que acredita la existencia y representación, o si este tipo de certificados no existen de acuerdo con las leyes que rijan estos aspectos en el país de origen de la persona jurídica, la información deberá presentarse en documento independiente expedido por una autoridad competente de tal </w:t>
      </w:r>
      <w:r w:rsidRPr="00496CAA">
        <w:rPr>
          <w:rFonts w:ascii="Arial" w:hAnsi="Arial" w:cs="Arial"/>
          <w:sz w:val="22"/>
          <w:szCs w:val="22"/>
        </w:rPr>
        <w:lastRenderedPageBreak/>
        <w:t xml:space="preserve">país o en su defecto, en documento expedido por el máximo órgano directivo de la persona jurídica. </w:t>
      </w:r>
      <w:r w:rsidR="00383D59" w:rsidRPr="00496CAA">
        <w:rPr>
          <w:rFonts w:ascii="Arial" w:hAnsi="Arial" w:cs="Arial"/>
          <w:sz w:val="22"/>
          <w:szCs w:val="22"/>
        </w:rPr>
        <w:t>Las</w:t>
      </w:r>
      <w:r w:rsidRPr="00496CAA">
        <w:rPr>
          <w:rFonts w:ascii="Arial" w:hAnsi="Arial" w:cs="Arial"/>
          <w:sz w:val="22"/>
          <w:szCs w:val="22"/>
        </w:rPr>
        <w:t xml:space="preserve"> personas jurídicas extranjeras que se encuentren dentro del supuesto de hecho señalado en este </w:t>
      </w:r>
      <w:proofErr w:type="gramStart"/>
      <w:r w:rsidRPr="00496CAA">
        <w:rPr>
          <w:rFonts w:ascii="Arial" w:hAnsi="Arial" w:cs="Arial"/>
          <w:sz w:val="22"/>
          <w:szCs w:val="22"/>
        </w:rPr>
        <w:t>párrafo,</w:t>
      </w:r>
      <w:proofErr w:type="gramEnd"/>
      <w:r w:rsidRPr="00496CAA">
        <w:rPr>
          <w:rFonts w:ascii="Arial" w:hAnsi="Arial" w:cs="Arial"/>
          <w:sz w:val="22"/>
          <w:szCs w:val="22"/>
        </w:rPr>
        <w:t xml:space="preserve"> deberán declarar que según la legislación del país de origen, las certificaciones o información no puede aportarse en los términos exigidos, tal como lo dispone el artículo 188 del código de procedimiento civil colombiano. </w:t>
      </w:r>
    </w:p>
    <w:p w14:paraId="6EC32997" w14:textId="77777777" w:rsidR="002D57EE" w:rsidRPr="00496CAA" w:rsidRDefault="002D57EE" w:rsidP="002D57EE">
      <w:pPr>
        <w:pStyle w:val="Default"/>
        <w:jc w:val="both"/>
        <w:rPr>
          <w:rFonts w:ascii="Arial" w:hAnsi="Arial" w:cs="Arial"/>
          <w:b/>
          <w:bCs/>
          <w:sz w:val="22"/>
          <w:szCs w:val="22"/>
        </w:rPr>
      </w:pPr>
    </w:p>
    <w:p w14:paraId="501F6850" w14:textId="4FBBF4B7" w:rsidR="002D57EE" w:rsidRPr="00496CAA" w:rsidRDefault="002D57EE" w:rsidP="007837DE">
      <w:pPr>
        <w:pStyle w:val="Default"/>
        <w:numPr>
          <w:ilvl w:val="1"/>
          <w:numId w:val="16"/>
        </w:numPr>
        <w:jc w:val="both"/>
        <w:rPr>
          <w:rFonts w:ascii="Arial" w:hAnsi="Arial" w:cs="Arial"/>
          <w:sz w:val="22"/>
          <w:szCs w:val="22"/>
        </w:rPr>
      </w:pPr>
      <w:r w:rsidRPr="00496CAA">
        <w:rPr>
          <w:rFonts w:ascii="Arial" w:hAnsi="Arial" w:cs="Arial"/>
          <w:b/>
          <w:bCs/>
          <w:sz w:val="22"/>
          <w:szCs w:val="22"/>
        </w:rPr>
        <w:t xml:space="preserve">EXPERIENCIA CONTRATISTA </w:t>
      </w:r>
    </w:p>
    <w:p w14:paraId="5FF1929D" w14:textId="77777777" w:rsidR="002D57EE" w:rsidRPr="00496CAA" w:rsidRDefault="002D57EE" w:rsidP="002D57EE">
      <w:pPr>
        <w:pStyle w:val="Default"/>
        <w:jc w:val="both"/>
        <w:rPr>
          <w:rFonts w:ascii="Arial" w:hAnsi="Arial" w:cs="Arial"/>
          <w:sz w:val="22"/>
          <w:szCs w:val="22"/>
        </w:rPr>
      </w:pPr>
    </w:p>
    <w:p w14:paraId="51926ACC" w14:textId="77777777"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t>El proponente deberá acreditar experiencia mediante la presentación de mínimo una (0</w:t>
      </w:r>
      <w:r w:rsidR="00423CF1" w:rsidRPr="00496CAA">
        <w:rPr>
          <w:rFonts w:ascii="Arial" w:hAnsi="Arial" w:cs="Arial"/>
          <w:sz w:val="22"/>
          <w:szCs w:val="22"/>
        </w:rPr>
        <w:t>1</w:t>
      </w:r>
      <w:r w:rsidRPr="00496CAA">
        <w:rPr>
          <w:rFonts w:ascii="Arial" w:hAnsi="Arial" w:cs="Arial"/>
          <w:sz w:val="22"/>
          <w:szCs w:val="22"/>
        </w:rPr>
        <w:t>) certificaciones de contratos, desarrollados en Colombia, cuyo objeto corres</w:t>
      </w:r>
      <w:r w:rsidR="007E52CE" w:rsidRPr="00496CAA">
        <w:rPr>
          <w:rFonts w:ascii="Arial" w:hAnsi="Arial" w:cs="Arial"/>
          <w:sz w:val="22"/>
          <w:szCs w:val="22"/>
        </w:rPr>
        <w:t>ponda al del presente proceso. E</w:t>
      </w:r>
      <w:r w:rsidRPr="00496CAA">
        <w:rPr>
          <w:rFonts w:ascii="Arial" w:hAnsi="Arial" w:cs="Arial"/>
          <w:sz w:val="22"/>
          <w:szCs w:val="22"/>
        </w:rPr>
        <w:t xml:space="preserve">n caso de que el contrato contemple otros objetos se deben discriminar los valores correspondientes a los objetos antes mencionados especificando equipos, servicios y costo de cada uno. La suma de los valores de las certificaciones correspondientes solo a los objetos </w:t>
      </w:r>
      <w:r w:rsidR="00423CF1" w:rsidRPr="00496CAA">
        <w:rPr>
          <w:rFonts w:ascii="Arial" w:hAnsi="Arial" w:cs="Arial"/>
          <w:sz w:val="22"/>
          <w:szCs w:val="22"/>
        </w:rPr>
        <w:t>mencionados</w:t>
      </w:r>
      <w:r w:rsidRPr="00496CAA">
        <w:rPr>
          <w:rFonts w:ascii="Arial" w:hAnsi="Arial" w:cs="Arial"/>
          <w:sz w:val="22"/>
          <w:szCs w:val="22"/>
        </w:rPr>
        <w:t xml:space="preserve"> debe ser mayor o igual al 70% del presupuesto oficial del presente proceso. </w:t>
      </w:r>
    </w:p>
    <w:p w14:paraId="7918052C" w14:textId="77777777" w:rsidR="00472D9C" w:rsidRPr="00496CAA" w:rsidRDefault="00472D9C" w:rsidP="002D57EE">
      <w:pPr>
        <w:pStyle w:val="Default"/>
        <w:jc w:val="both"/>
        <w:rPr>
          <w:rFonts w:ascii="Arial" w:hAnsi="Arial" w:cs="Arial"/>
          <w:sz w:val="22"/>
          <w:szCs w:val="22"/>
        </w:rPr>
      </w:pPr>
    </w:p>
    <w:p w14:paraId="298B6CDC" w14:textId="77777777"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t xml:space="preserve">Solamente se aceptarán certificaciones de contratos, en los cuales el proponente haya actuado como contratista directo de la entidad certificadora, o cuyo porcentaje de participación en la persona conjunta, sea igual o superior al 20%, acorde con el documento de conformación. </w:t>
      </w:r>
      <w:r w:rsidR="007E52CE" w:rsidRPr="00496CAA">
        <w:rPr>
          <w:rFonts w:ascii="Arial" w:hAnsi="Arial" w:cs="Arial"/>
          <w:b/>
          <w:bCs/>
          <w:sz w:val="22"/>
          <w:szCs w:val="22"/>
        </w:rPr>
        <w:t xml:space="preserve">La </w:t>
      </w:r>
      <w:r w:rsidR="00472D9C" w:rsidRPr="00496CAA">
        <w:rPr>
          <w:rFonts w:ascii="Arial" w:hAnsi="Arial" w:cs="Arial"/>
          <w:b/>
          <w:bCs/>
          <w:sz w:val="22"/>
          <w:szCs w:val="22"/>
        </w:rPr>
        <w:t>Institución</w:t>
      </w:r>
      <w:r w:rsidRPr="00496CAA">
        <w:rPr>
          <w:rFonts w:ascii="Arial" w:hAnsi="Arial" w:cs="Arial"/>
          <w:b/>
          <w:bCs/>
          <w:sz w:val="22"/>
          <w:szCs w:val="22"/>
        </w:rPr>
        <w:t xml:space="preserve"> sólo aceptará certificaciones para acreditar experiencia, cuyo nivel de satisfacción o calidad del servicio esté calificado como bueno o satisfactorio. </w:t>
      </w:r>
    </w:p>
    <w:p w14:paraId="64DC01C5" w14:textId="77777777" w:rsidR="002D57EE" w:rsidRPr="00496CAA" w:rsidRDefault="002D57EE" w:rsidP="002D57EE">
      <w:pPr>
        <w:pStyle w:val="Default"/>
        <w:jc w:val="both"/>
        <w:rPr>
          <w:rFonts w:ascii="Arial" w:hAnsi="Arial" w:cs="Arial"/>
          <w:b/>
          <w:bCs/>
          <w:sz w:val="22"/>
          <w:szCs w:val="22"/>
        </w:rPr>
      </w:pPr>
    </w:p>
    <w:p w14:paraId="673CD834" w14:textId="77777777" w:rsidR="002D57EE" w:rsidRPr="00496CAA" w:rsidRDefault="002D57EE" w:rsidP="002D57EE">
      <w:pPr>
        <w:pStyle w:val="Default"/>
        <w:jc w:val="both"/>
        <w:rPr>
          <w:rFonts w:ascii="Arial" w:hAnsi="Arial" w:cs="Arial"/>
          <w:sz w:val="22"/>
          <w:szCs w:val="22"/>
        </w:rPr>
      </w:pPr>
      <w:r w:rsidRPr="00496CAA">
        <w:rPr>
          <w:rFonts w:ascii="Arial" w:hAnsi="Arial" w:cs="Arial"/>
          <w:b/>
          <w:bCs/>
          <w:sz w:val="22"/>
          <w:szCs w:val="22"/>
        </w:rPr>
        <w:t xml:space="preserve">Cada certificación deberá contener mínimo la siguiente información: </w:t>
      </w:r>
    </w:p>
    <w:p w14:paraId="243F237A" w14:textId="77777777" w:rsidR="002D57EE" w:rsidRPr="00496CAA" w:rsidRDefault="002D57EE" w:rsidP="002D57EE">
      <w:pPr>
        <w:pStyle w:val="Default"/>
        <w:numPr>
          <w:ilvl w:val="0"/>
          <w:numId w:val="15"/>
        </w:numPr>
        <w:spacing w:after="38"/>
        <w:jc w:val="both"/>
        <w:rPr>
          <w:rFonts w:ascii="Arial" w:hAnsi="Arial" w:cs="Arial"/>
          <w:sz w:val="22"/>
          <w:szCs w:val="22"/>
        </w:rPr>
      </w:pPr>
      <w:r w:rsidRPr="00496CAA">
        <w:rPr>
          <w:rFonts w:ascii="Arial" w:hAnsi="Arial" w:cs="Arial"/>
          <w:sz w:val="22"/>
          <w:szCs w:val="22"/>
        </w:rPr>
        <w:t xml:space="preserve">Número del contrato </w:t>
      </w:r>
    </w:p>
    <w:p w14:paraId="2540B7F8" w14:textId="77777777" w:rsidR="002D57EE" w:rsidRPr="00496CAA" w:rsidRDefault="002D57EE" w:rsidP="002D57EE">
      <w:pPr>
        <w:pStyle w:val="Default"/>
        <w:numPr>
          <w:ilvl w:val="0"/>
          <w:numId w:val="15"/>
        </w:numPr>
        <w:spacing w:after="38"/>
        <w:jc w:val="both"/>
        <w:rPr>
          <w:rFonts w:ascii="Arial" w:hAnsi="Arial" w:cs="Arial"/>
          <w:sz w:val="22"/>
          <w:szCs w:val="22"/>
        </w:rPr>
      </w:pPr>
      <w:r w:rsidRPr="00496CAA">
        <w:rPr>
          <w:rFonts w:ascii="Arial" w:hAnsi="Arial" w:cs="Arial"/>
          <w:sz w:val="22"/>
          <w:szCs w:val="22"/>
        </w:rPr>
        <w:t xml:space="preserve">Nombre del contratante o Nombre del contratista </w:t>
      </w:r>
    </w:p>
    <w:p w14:paraId="3EDE64DC" w14:textId="77777777" w:rsidR="002D57EE" w:rsidRPr="00496CAA" w:rsidRDefault="002D57EE" w:rsidP="002D57EE">
      <w:pPr>
        <w:pStyle w:val="Default"/>
        <w:numPr>
          <w:ilvl w:val="0"/>
          <w:numId w:val="15"/>
        </w:numPr>
        <w:spacing w:after="38"/>
        <w:jc w:val="both"/>
        <w:rPr>
          <w:rFonts w:ascii="Arial" w:hAnsi="Arial" w:cs="Arial"/>
          <w:sz w:val="22"/>
          <w:szCs w:val="22"/>
        </w:rPr>
      </w:pPr>
      <w:r w:rsidRPr="00496CAA">
        <w:rPr>
          <w:rFonts w:ascii="Arial" w:hAnsi="Arial" w:cs="Arial"/>
          <w:sz w:val="22"/>
          <w:szCs w:val="22"/>
        </w:rPr>
        <w:t xml:space="preserve">Objeto del contrato o Valor ejecutado </w:t>
      </w:r>
    </w:p>
    <w:p w14:paraId="74D01580" w14:textId="77777777" w:rsidR="002D57EE" w:rsidRPr="00496CAA" w:rsidRDefault="002D57EE" w:rsidP="002D57EE">
      <w:pPr>
        <w:pStyle w:val="Default"/>
        <w:numPr>
          <w:ilvl w:val="0"/>
          <w:numId w:val="15"/>
        </w:numPr>
        <w:spacing w:after="38"/>
        <w:jc w:val="both"/>
        <w:rPr>
          <w:rFonts w:ascii="Arial" w:hAnsi="Arial" w:cs="Arial"/>
          <w:sz w:val="22"/>
          <w:szCs w:val="22"/>
        </w:rPr>
      </w:pPr>
      <w:r w:rsidRPr="00496CAA">
        <w:rPr>
          <w:rFonts w:ascii="Arial" w:hAnsi="Arial" w:cs="Arial"/>
          <w:sz w:val="22"/>
          <w:szCs w:val="22"/>
        </w:rPr>
        <w:t xml:space="preserve">Fecha de inicio del contrato. día/mes/año o Fecha de terminación. día/mes/año </w:t>
      </w:r>
    </w:p>
    <w:p w14:paraId="6DD5B793" w14:textId="77777777" w:rsidR="002D57EE" w:rsidRPr="00496CAA" w:rsidRDefault="002D57EE" w:rsidP="002D57EE">
      <w:pPr>
        <w:pStyle w:val="Default"/>
        <w:numPr>
          <w:ilvl w:val="0"/>
          <w:numId w:val="15"/>
        </w:numPr>
        <w:spacing w:after="38"/>
        <w:jc w:val="both"/>
        <w:rPr>
          <w:rFonts w:ascii="Arial" w:hAnsi="Arial" w:cs="Arial"/>
          <w:sz w:val="22"/>
          <w:szCs w:val="22"/>
        </w:rPr>
      </w:pPr>
      <w:r w:rsidRPr="00496CAA">
        <w:rPr>
          <w:rFonts w:ascii="Arial" w:hAnsi="Arial" w:cs="Arial"/>
          <w:sz w:val="22"/>
          <w:szCs w:val="22"/>
        </w:rPr>
        <w:t xml:space="preserve">Dirección y teléfono del contratante </w:t>
      </w:r>
    </w:p>
    <w:p w14:paraId="3AF067C8" w14:textId="77777777" w:rsidR="002D57EE" w:rsidRPr="00496CAA" w:rsidRDefault="002D57EE" w:rsidP="002D57EE">
      <w:pPr>
        <w:pStyle w:val="Default"/>
        <w:numPr>
          <w:ilvl w:val="0"/>
          <w:numId w:val="15"/>
        </w:numPr>
        <w:spacing w:after="38"/>
        <w:jc w:val="both"/>
        <w:rPr>
          <w:rFonts w:ascii="Arial" w:hAnsi="Arial" w:cs="Arial"/>
          <w:sz w:val="22"/>
          <w:szCs w:val="22"/>
        </w:rPr>
      </w:pPr>
      <w:r w:rsidRPr="00496CAA">
        <w:rPr>
          <w:rFonts w:ascii="Arial" w:hAnsi="Arial" w:cs="Arial"/>
          <w:sz w:val="22"/>
          <w:szCs w:val="22"/>
        </w:rPr>
        <w:t xml:space="preserve">Nombre y Firma de la persona que expide la certificación. </w:t>
      </w:r>
    </w:p>
    <w:p w14:paraId="33CA345B" w14:textId="77777777" w:rsidR="002D57EE" w:rsidRPr="00496CAA" w:rsidRDefault="002D57EE" w:rsidP="002D57EE">
      <w:pPr>
        <w:pStyle w:val="Default"/>
        <w:numPr>
          <w:ilvl w:val="0"/>
          <w:numId w:val="15"/>
        </w:numPr>
        <w:spacing w:after="38"/>
        <w:jc w:val="both"/>
        <w:rPr>
          <w:rFonts w:ascii="Arial" w:hAnsi="Arial" w:cs="Arial"/>
          <w:sz w:val="22"/>
          <w:szCs w:val="22"/>
        </w:rPr>
      </w:pPr>
      <w:r w:rsidRPr="00496CAA">
        <w:rPr>
          <w:rFonts w:ascii="Arial" w:hAnsi="Arial" w:cs="Arial"/>
          <w:sz w:val="22"/>
          <w:szCs w:val="22"/>
        </w:rPr>
        <w:t xml:space="preserve">Calificación de la ejecución del contrato (Excelente, Bueno). o Fecha de expedición de la certificación </w:t>
      </w:r>
    </w:p>
    <w:p w14:paraId="6F475295" w14:textId="77777777" w:rsidR="002D57EE" w:rsidRPr="00496CAA" w:rsidRDefault="002D57EE" w:rsidP="002D57EE">
      <w:pPr>
        <w:pStyle w:val="Default"/>
        <w:numPr>
          <w:ilvl w:val="0"/>
          <w:numId w:val="15"/>
        </w:numPr>
        <w:jc w:val="both"/>
        <w:rPr>
          <w:rFonts w:ascii="Arial" w:hAnsi="Arial" w:cs="Arial"/>
          <w:sz w:val="22"/>
          <w:szCs w:val="22"/>
        </w:rPr>
      </w:pPr>
      <w:r w:rsidRPr="00496CAA">
        <w:rPr>
          <w:rFonts w:ascii="Arial" w:hAnsi="Arial" w:cs="Arial"/>
          <w:sz w:val="22"/>
          <w:szCs w:val="22"/>
        </w:rPr>
        <w:t xml:space="preserve">Si se trata de un Consorcio o de una Unión Temporal, se debe señalar el nombre de quienes lo conformaron, adicionalmente se debe indicar el porcentaje de participación de cada uno de sus miembros. De no informarse dicho porcentaje la certificación no será tenida en cuenta. </w:t>
      </w:r>
    </w:p>
    <w:p w14:paraId="1E3821EE" w14:textId="77777777" w:rsidR="002D57EE" w:rsidRPr="00496CAA" w:rsidRDefault="002D57EE" w:rsidP="002D57EE">
      <w:pPr>
        <w:pStyle w:val="Default"/>
        <w:jc w:val="both"/>
        <w:rPr>
          <w:rFonts w:ascii="Arial" w:hAnsi="Arial" w:cs="Arial"/>
          <w:sz w:val="22"/>
          <w:szCs w:val="22"/>
        </w:rPr>
      </w:pPr>
    </w:p>
    <w:p w14:paraId="4D9CAEE2" w14:textId="047508A5" w:rsidR="002D57EE" w:rsidRPr="00496CAA" w:rsidRDefault="002D57EE" w:rsidP="007837DE">
      <w:pPr>
        <w:pStyle w:val="Default"/>
        <w:numPr>
          <w:ilvl w:val="1"/>
          <w:numId w:val="16"/>
        </w:numPr>
        <w:jc w:val="both"/>
        <w:rPr>
          <w:rFonts w:ascii="Arial" w:hAnsi="Arial" w:cs="Arial"/>
          <w:sz w:val="22"/>
          <w:szCs w:val="22"/>
        </w:rPr>
      </w:pPr>
      <w:r w:rsidRPr="00496CAA">
        <w:rPr>
          <w:rFonts w:ascii="Arial" w:hAnsi="Arial" w:cs="Arial"/>
          <w:b/>
          <w:bCs/>
          <w:sz w:val="22"/>
          <w:szCs w:val="22"/>
        </w:rPr>
        <w:t xml:space="preserve">GARANTIA </w:t>
      </w:r>
    </w:p>
    <w:p w14:paraId="0EEDF716" w14:textId="77777777" w:rsidR="002D57EE" w:rsidRPr="00496CAA" w:rsidRDefault="002D57EE" w:rsidP="002D57EE">
      <w:pPr>
        <w:pStyle w:val="Default"/>
        <w:jc w:val="both"/>
        <w:rPr>
          <w:rFonts w:ascii="Arial" w:hAnsi="Arial" w:cs="Arial"/>
          <w:sz w:val="22"/>
          <w:szCs w:val="22"/>
        </w:rPr>
      </w:pPr>
    </w:p>
    <w:p w14:paraId="5A2CB872" w14:textId="77777777"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t xml:space="preserve">De conformidad con los estudios y documentos previos de la presente contratación y en atención a la naturaleza del contrato y objeto, a la cuantía del mismo circunscrito a la modalidad de contratación y contando que se configuran herramientas adecuadas de </w:t>
      </w:r>
      <w:r w:rsidRPr="00496CAA">
        <w:rPr>
          <w:rFonts w:ascii="Arial" w:hAnsi="Arial" w:cs="Arial"/>
          <w:sz w:val="22"/>
          <w:szCs w:val="22"/>
        </w:rPr>
        <w:lastRenderedPageBreak/>
        <w:t xml:space="preserve">seguimiento y control para la eficaz ejecución del mismo, así como en razón a que se pactan clausulas excepcionales y que la forma de pago prevé un adecuado esquema de verificación del cumplimiento no se impone la constitución de garantías respecto del presente contrato, según lo previsto en el Acuerdo del Consejo Directivo </w:t>
      </w:r>
      <w:r w:rsidR="00B450A9" w:rsidRPr="00496CAA">
        <w:rPr>
          <w:rFonts w:ascii="Arial" w:hAnsi="Arial" w:cs="Arial"/>
          <w:sz w:val="22"/>
          <w:szCs w:val="22"/>
        </w:rPr>
        <w:t>0</w:t>
      </w:r>
      <w:r w:rsidR="00423CF1" w:rsidRPr="00496CAA">
        <w:rPr>
          <w:rFonts w:ascii="Arial" w:hAnsi="Arial" w:cs="Arial"/>
          <w:sz w:val="22"/>
          <w:szCs w:val="22"/>
        </w:rPr>
        <w:t xml:space="preserve">3 del 4 </w:t>
      </w:r>
      <w:r w:rsidRPr="00496CAA">
        <w:rPr>
          <w:rFonts w:ascii="Arial" w:hAnsi="Arial" w:cs="Arial"/>
          <w:sz w:val="22"/>
          <w:szCs w:val="22"/>
        </w:rPr>
        <w:t xml:space="preserve"> </w:t>
      </w:r>
      <w:r w:rsidR="00B450A9" w:rsidRPr="00496CAA">
        <w:rPr>
          <w:rFonts w:ascii="Arial" w:hAnsi="Arial" w:cs="Arial"/>
          <w:sz w:val="22"/>
          <w:szCs w:val="22"/>
        </w:rPr>
        <w:t xml:space="preserve">de  mayo </w:t>
      </w:r>
      <w:r w:rsidRPr="00496CAA">
        <w:rPr>
          <w:rFonts w:ascii="Arial" w:hAnsi="Arial" w:cs="Arial"/>
          <w:sz w:val="22"/>
          <w:szCs w:val="22"/>
        </w:rPr>
        <w:t xml:space="preserve">de </w:t>
      </w:r>
      <w:r w:rsidR="00B450A9" w:rsidRPr="00496CAA">
        <w:rPr>
          <w:rFonts w:ascii="Arial" w:hAnsi="Arial" w:cs="Arial"/>
          <w:sz w:val="22"/>
          <w:szCs w:val="22"/>
        </w:rPr>
        <w:t>20</w:t>
      </w:r>
      <w:r w:rsidR="00423CF1" w:rsidRPr="00496CAA">
        <w:rPr>
          <w:rFonts w:ascii="Arial" w:hAnsi="Arial" w:cs="Arial"/>
          <w:sz w:val="22"/>
          <w:szCs w:val="22"/>
        </w:rPr>
        <w:t>20</w:t>
      </w:r>
      <w:r w:rsidRPr="00496CAA">
        <w:rPr>
          <w:rFonts w:ascii="Arial" w:hAnsi="Arial" w:cs="Arial"/>
          <w:sz w:val="22"/>
          <w:szCs w:val="22"/>
        </w:rPr>
        <w:t xml:space="preserve"> respecto de las facultades otorgadas por el Consejo Directivo.</w:t>
      </w:r>
    </w:p>
    <w:p w14:paraId="00ACC2C3" w14:textId="77777777" w:rsidR="002D57EE" w:rsidRPr="00496CAA" w:rsidRDefault="002D57EE" w:rsidP="002D57EE">
      <w:pPr>
        <w:pStyle w:val="Default"/>
        <w:jc w:val="both"/>
        <w:rPr>
          <w:rFonts w:ascii="Arial" w:hAnsi="Arial" w:cs="Arial"/>
          <w:sz w:val="22"/>
          <w:szCs w:val="22"/>
        </w:rPr>
      </w:pPr>
    </w:p>
    <w:p w14:paraId="02962A79" w14:textId="09C4272C" w:rsidR="006C6E83" w:rsidRPr="00496CAA" w:rsidRDefault="002D57EE" w:rsidP="007837DE">
      <w:pPr>
        <w:pStyle w:val="Default"/>
        <w:numPr>
          <w:ilvl w:val="0"/>
          <w:numId w:val="16"/>
        </w:numPr>
        <w:jc w:val="both"/>
        <w:rPr>
          <w:rFonts w:ascii="Arial" w:hAnsi="Arial" w:cs="Arial"/>
          <w:b/>
          <w:bCs/>
          <w:sz w:val="22"/>
          <w:szCs w:val="22"/>
        </w:rPr>
      </w:pPr>
      <w:r w:rsidRPr="00496CAA">
        <w:rPr>
          <w:rFonts w:ascii="Arial" w:hAnsi="Arial" w:cs="Arial"/>
          <w:b/>
          <w:bCs/>
          <w:sz w:val="22"/>
          <w:szCs w:val="22"/>
        </w:rPr>
        <w:t>MATRIZ DE RIESGOS</w:t>
      </w:r>
    </w:p>
    <w:p w14:paraId="7F4AFCAA" w14:textId="77777777" w:rsidR="006C6E83" w:rsidRPr="00496CAA" w:rsidRDefault="006C6E83">
      <w:pPr>
        <w:rPr>
          <w:rFonts w:ascii="Arial" w:hAnsi="Arial" w:cs="Arial"/>
          <w:b/>
          <w:bCs/>
          <w:color w:val="000000"/>
        </w:rPr>
      </w:pPr>
      <w:r w:rsidRPr="00496CAA">
        <w:rPr>
          <w:rFonts w:ascii="Arial" w:hAnsi="Arial" w:cs="Arial"/>
          <w:b/>
          <w:bCs/>
        </w:rPr>
        <w:br w:type="page"/>
      </w:r>
    </w:p>
    <w:p w14:paraId="42A13E5C" w14:textId="77777777" w:rsidR="006C6E83" w:rsidRPr="00496CAA" w:rsidRDefault="006C6E83" w:rsidP="002D57EE">
      <w:pPr>
        <w:pStyle w:val="Default"/>
        <w:jc w:val="both"/>
        <w:rPr>
          <w:rFonts w:ascii="Arial" w:hAnsi="Arial" w:cs="Arial"/>
          <w:b/>
          <w:bCs/>
          <w:sz w:val="22"/>
          <w:szCs w:val="22"/>
        </w:rPr>
        <w:sectPr w:rsidR="006C6E83" w:rsidRPr="00496CAA" w:rsidSect="004B11E8">
          <w:headerReference w:type="default" r:id="rId7"/>
          <w:footerReference w:type="default" r:id="rId8"/>
          <w:pgSz w:w="12240" w:h="15840"/>
          <w:pgMar w:top="1417" w:right="1701" w:bottom="1417" w:left="1701" w:header="708" w:footer="1114" w:gutter="0"/>
          <w:cols w:space="708"/>
          <w:docGrid w:linePitch="360"/>
        </w:sectPr>
      </w:pPr>
    </w:p>
    <w:tbl>
      <w:tblPr>
        <w:tblW w:w="5164" w:type="pct"/>
        <w:jc w:val="center"/>
        <w:tblLayout w:type="fixed"/>
        <w:tblCellMar>
          <w:left w:w="70" w:type="dxa"/>
          <w:right w:w="70" w:type="dxa"/>
        </w:tblCellMar>
        <w:tblLook w:val="0000" w:firstRow="0" w:lastRow="0" w:firstColumn="0" w:lastColumn="0" w:noHBand="0" w:noVBand="0"/>
      </w:tblPr>
      <w:tblGrid>
        <w:gridCol w:w="511"/>
        <w:gridCol w:w="885"/>
        <w:gridCol w:w="1800"/>
        <w:gridCol w:w="1438"/>
        <w:gridCol w:w="1306"/>
        <w:gridCol w:w="1773"/>
        <w:gridCol w:w="2784"/>
        <w:gridCol w:w="609"/>
        <w:gridCol w:w="485"/>
        <w:gridCol w:w="483"/>
        <w:gridCol w:w="1336"/>
      </w:tblGrid>
      <w:tr w:rsidR="006C6E83" w:rsidRPr="00496CAA" w14:paraId="59C6E2D4" w14:textId="77777777" w:rsidTr="006C6E83">
        <w:trPr>
          <w:cantSplit/>
          <w:trHeight w:val="1363"/>
          <w:tblHeader/>
          <w:jc w:val="center"/>
        </w:trPr>
        <w:tc>
          <w:tcPr>
            <w:tcW w:w="191" w:type="pct"/>
            <w:tcBorders>
              <w:top w:val="single" w:sz="4" w:space="0" w:color="000000"/>
              <w:left w:val="single" w:sz="8" w:space="0" w:color="000000"/>
              <w:bottom w:val="single" w:sz="8" w:space="0" w:color="000000"/>
              <w:right w:val="single" w:sz="8" w:space="0" w:color="000000"/>
            </w:tcBorders>
            <w:shd w:val="clear" w:color="auto" w:fill="BFBFBF"/>
            <w:textDirection w:val="btLr"/>
            <w:vAlign w:val="center"/>
          </w:tcPr>
          <w:p w14:paraId="5AD3562C"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bCs/>
                <w:sz w:val="18"/>
                <w:szCs w:val="18"/>
              </w:rPr>
              <w:lastRenderedPageBreak/>
              <w:t xml:space="preserve">No. </w:t>
            </w:r>
          </w:p>
        </w:tc>
        <w:tc>
          <w:tcPr>
            <w:tcW w:w="330" w:type="pct"/>
            <w:tcBorders>
              <w:top w:val="single" w:sz="4" w:space="0" w:color="000000"/>
              <w:left w:val="single" w:sz="8" w:space="0" w:color="000000"/>
              <w:bottom w:val="single" w:sz="8" w:space="0" w:color="000000"/>
              <w:right w:val="single" w:sz="8" w:space="0" w:color="000000"/>
            </w:tcBorders>
            <w:shd w:val="clear" w:color="auto" w:fill="BFBFBF"/>
            <w:textDirection w:val="btLr"/>
          </w:tcPr>
          <w:p w14:paraId="789DB464"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Clase</w:t>
            </w:r>
          </w:p>
        </w:tc>
        <w:tc>
          <w:tcPr>
            <w:tcW w:w="671" w:type="pct"/>
            <w:tcBorders>
              <w:top w:val="single" w:sz="4" w:space="0" w:color="000000"/>
              <w:left w:val="single" w:sz="8" w:space="0" w:color="000000"/>
              <w:bottom w:val="single" w:sz="8" w:space="0" w:color="000000"/>
              <w:right w:val="single" w:sz="8" w:space="0" w:color="000000"/>
            </w:tcBorders>
            <w:shd w:val="clear" w:color="auto" w:fill="BFBFBF"/>
            <w:textDirection w:val="btLr"/>
          </w:tcPr>
          <w:p w14:paraId="551E5B6F"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Fuente</w:t>
            </w:r>
          </w:p>
        </w:tc>
        <w:tc>
          <w:tcPr>
            <w:tcW w:w="536" w:type="pct"/>
            <w:tcBorders>
              <w:top w:val="single" w:sz="4" w:space="0" w:color="000000"/>
              <w:left w:val="single" w:sz="8" w:space="0" w:color="000000"/>
              <w:bottom w:val="single" w:sz="8" w:space="0" w:color="000000"/>
              <w:right w:val="single" w:sz="8" w:space="0" w:color="000000"/>
            </w:tcBorders>
            <w:shd w:val="clear" w:color="auto" w:fill="BFBFBF"/>
            <w:textDirection w:val="btLr"/>
          </w:tcPr>
          <w:p w14:paraId="08A69BF3"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Etapa</w:t>
            </w:r>
          </w:p>
        </w:tc>
        <w:tc>
          <w:tcPr>
            <w:tcW w:w="487" w:type="pct"/>
            <w:tcBorders>
              <w:top w:val="single" w:sz="4" w:space="0" w:color="000000"/>
              <w:left w:val="single" w:sz="8" w:space="0" w:color="000000"/>
              <w:bottom w:val="single" w:sz="8" w:space="0" w:color="000000"/>
              <w:right w:val="single" w:sz="8" w:space="0" w:color="000000"/>
            </w:tcBorders>
            <w:shd w:val="clear" w:color="auto" w:fill="BFBFBF"/>
            <w:textDirection w:val="btLr"/>
          </w:tcPr>
          <w:p w14:paraId="7AB97EF5"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Tipo</w:t>
            </w:r>
          </w:p>
        </w:tc>
        <w:tc>
          <w:tcPr>
            <w:tcW w:w="661" w:type="pct"/>
            <w:tcBorders>
              <w:top w:val="single" w:sz="4" w:space="0" w:color="000000"/>
              <w:bottom w:val="single" w:sz="8" w:space="0" w:color="000000"/>
              <w:right w:val="single" w:sz="8" w:space="0" w:color="000000"/>
            </w:tcBorders>
            <w:shd w:val="clear" w:color="auto" w:fill="BFBFBF"/>
            <w:vAlign w:val="center"/>
          </w:tcPr>
          <w:p w14:paraId="39487A5C" w14:textId="77777777" w:rsidR="006C6E83" w:rsidRPr="00496CAA" w:rsidRDefault="006C6E83" w:rsidP="006C6E83">
            <w:pPr>
              <w:jc w:val="both"/>
              <w:rPr>
                <w:rFonts w:ascii="Arial" w:hAnsi="Arial" w:cs="Arial"/>
                <w:b/>
                <w:sz w:val="18"/>
                <w:szCs w:val="18"/>
              </w:rPr>
            </w:pPr>
            <w:r w:rsidRPr="00496CAA">
              <w:rPr>
                <w:rFonts w:ascii="Arial" w:hAnsi="Arial" w:cs="Arial"/>
                <w:b/>
                <w:sz w:val="18"/>
                <w:szCs w:val="18"/>
              </w:rPr>
              <w:t>DESCRIPCIÓN</w:t>
            </w:r>
          </w:p>
          <w:p w14:paraId="2C8AF0EB" w14:textId="77777777" w:rsidR="006C6E83" w:rsidRPr="00496CAA" w:rsidRDefault="006C6E83" w:rsidP="006C6E83">
            <w:pPr>
              <w:jc w:val="both"/>
              <w:rPr>
                <w:rFonts w:ascii="Arial" w:hAnsi="Arial" w:cs="Arial"/>
                <w:b/>
                <w:sz w:val="18"/>
                <w:szCs w:val="18"/>
              </w:rPr>
            </w:pPr>
            <w:r w:rsidRPr="00496CAA">
              <w:rPr>
                <w:rFonts w:ascii="Arial" w:hAnsi="Arial" w:cs="Arial"/>
                <w:b/>
                <w:sz w:val="18"/>
                <w:szCs w:val="18"/>
              </w:rPr>
              <w:t>(Qué puede pasar y cómo puede ocurrir)</w:t>
            </w:r>
          </w:p>
        </w:tc>
        <w:tc>
          <w:tcPr>
            <w:tcW w:w="1038" w:type="pct"/>
            <w:tcBorders>
              <w:top w:val="single" w:sz="4" w:space="0" w:color="000000"/>
              <w:left w:val="single" w:sz="8" w:space="0" w:color="000000"/>
              <w:bottom w:val="single" w:sz="8" w:space="0" w:color="000000"/>
              <w:right w:val="single" w:sz="8" w:space="0" w:color="000000"/>
            </w:tcBorders>
            <w:shd w:val="clear" w:color="auto" w:fill="BFBFBF"/>
            <w:vAlign w:val="center"/>
          </w:tcPr>
          <w:p w14:paraId="69492483" w14:textId="77777777" w:rsidR="006C6E83" w:rsidRPr="00496CAA" w:rsidRDefault="006C6E83" w:rsidP="006C6E83">
            <w:pPr>
              <w:jc w:val="both"/>
              <w:rPr>
                <w:rFonts w:ascii="Arial" w:hAnsi="Arial" w:cs="Arial"/>
                <w:b/>
                <w:sz w:val="18"/>
                <w:szCs w:val="18"/>
              </w:rPr>
            </w:pPr>
            <w:r w:rsidRPr="00496CAA">
              <w:rPr>
                <w:rFonts w:ascii="Arial" w:hAnsi="Arial" w:cs="Arial"/>
                <w:b/>
                <w:sz w:val="18"/>
                <w:szCs w:val="18"/>
              </w:rPr>
              <w:t xml:space="preserve">Consecuencia de la ocurrencia </w:t>
            </w:r>
            <w:proofErr w:type="gramStart"/>
            <w:r w:rsidRPr="00496CAA">
              <w:rPr>
                <w:rFonts w:ascii="Arial" w:hAnsi="Arial" w:cs="Arial"/>
                <w:b/>
                <w:sz w:val="18"/>
                <w:szCs w:val="18"/>
              </w:rPr>
              <w:t>de la evento</w:t>
            </w:r>
            <w:proofErr w:type="gramEnd"/>
          </w:p>
        </w:tc>
        <w:tc>
          <w:tcPr>
            <w:tcW w:w="227" w:type="pct"/>
            <w:tcBorders>
              <w:top w:val="single" w:sz="4" w:space="0" w:color="000000"/>
              <w:left w:val="single" w:sz="8" w:space="0" w:color="000000"/>
              <w:bottom w:val="single" w:sz="8" w:space="0" w:color="000000"/>
              <w:right w:val="single" w:sz="8" w:space="0" w:color="000000"/>
            </w:tcBorders>
            <w:shd w:val="clear" w:color="auto" w:fill="BFBFBF"/>
            <w:textDirection w:val="btLr"/>
            <w:vAlign w:val="center"/>
          </w:tcPr>
          <w:p w14:paraId="360A97D2"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Probabilidad</w:t>
            </w:r>
          </w:p>
        </w:tc>
        <w:tc>
          <w:tcPr>
            <w:tcW w:w="181" w:type="pct"/>
            <w:tcBorders>
              <w:top w:val="single" w:sz="4" w:space="0" w:color="000000"/>
              <w:left w:val="single" w:sz="8" w:space="0" w:color="000000"/>
              <w:bottom w:val="single" w:sz="8" w:space="0" w:color="000000"/>
              <w:right w:val="single" w:sz="8" w:space="0" w:color="000000"/>
            </w:tcBorders>
            <w:shd w:val="clear" w:color="auto" w:fill="BFBFBF"/>
            <w:textDirection w:val="btLr"/>
            <w:vAlign w:val="center"/>
          </w:tcPr>
          <w:p w14:paraId="4F6F3226"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Impacto</w:t>
            </w:r>
          </w:p>
        </w:tc>
        <w:tc>
          <w:tcPr>
            <w:tcW w:w="180" w:type="pct"/>
            <w:tcBorders>
              <w:top w:val="single" w:sz="4" w:space="0" w:color="000000"/>
              <w:left w:val="single" w:sz="8" w:space="0" w:color="000000"/>
              <w:bottom w:val="single" w:sz="8" w:space="0" w:color="000000"/>
              <w:right w:val="single" w:sz="8" w:space="0" w:color="000000"/>
            </w:tcBorders>
            <w:shd w:val="clear" w:color="auto" w:fill="BFBFBF"/>
            <w:textDirection w:val="btLr"/>
            <w:vAlign w:val="center"/>
          </w:tcPr>
          <w:p w14:paraId="77E3B3FE"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Valoración</w:t>
            </w:r>
          </w:p>
        </w:tc>
        <w:tc>
          <w:tcPr>
            <w:tcW w:w="498" w:type="pct"/>
            <w:tcBorders>
              <w:top w:val="single" w:sz="4" w:space="0" w:color="000000"/>
              <w:left w:val="single" w:sz="8" w:space="0" w:color="000000"/>
              <w:bottom w:val="single" w:sz="8" w:space="0" w:color="000000"/>
              <w:right w:val="single" w:sz="8" w:space="0" w:color="000000"/>
            </w:tcBorders>
            <w:shd w:val="clear" w:color="auto" w:fill="BFBFBF"/>
            <w:textDirection w:val="btLr"/>
            <w:vAlign w:val="center"/>
          </w:tcPr>
          <w:p w14:paraId="757D0F75" w14:textId="77777777" w:rsidR="006C6E83" w:rsidRPr="00496CAA" w:rsidRDefault="006C6E83" w:rsidP="006C6E83">
            <w:pPr>
              <w:ind w:left="113" w:right="113"/>
              <w:jc w:val="both"/>
              <w:rPr>
                <w:rFonts w:ascii="Arial" w:hAnsi="Arial" w:cs="Arial"/>
                <w:sz w:val="18"/>
                <w:szCs w:val="18"/>
              </w:rPr>
            </w:pPr>
            <w:r w:rsidRPr="00496CAA">
              <w:rPr>
                <w:rFonts w:ascii="Arial" w:hAnsi="Arial" w:cs="Arial"/>
                <w:b/>
                <w:sz w:val="18"/>
                <w:szCs w:val="18"/>
              </w:rPr>
              <w:t>Categoría</w:t>
            </w:r>
          </w:p>
        </w:tc>
      </w:tr>
      <w:tr w:rsidR="006C6E83" w:rsidRPr="00496CAA" w14:paraId="1F82E2B0" w14:textId="77777777" w:rsidTr="006C6E83">
        <w:trPr>
          <w:cantSplit/>
          <w:trHeight w:val="1731"/>
          <w:jc w:val="center"/>
        </w:trPr>
        <w:tc>
          <w:tcPr>
            <w:tcW w:w="191" w:type="pct"/>
            <w:tcBorders>
              <w:left w:val="single" w:sz="8" w:space="0" w:color="000000"/>
              <w:bottom w:val="single" w:sz="8" w:space="0" w:color="000000"/>
              <w:right w:val="single" w:sz="8" w:space="0" w:color="000000"/>
            </w:tcBorders>
            <w:shd w:val="clear" w:color="auto" w:fill="FFFFFF"/>
            <w:vAlign w:val="center"/>
          </w:tcPr>
          <w:p w14:paraId="3DF8CB70"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1</w:t>
            </w:r>
          </w:p>
        </w:tc>
        <w:tc>
          <w:tcPr>
            <w:tcW w:w="330" w:type="pct"/>
            <w:tcBorders>
              <w:bottom w:val="single" w:sz="8" w:space="0" w:color="000000"/>
              <w:right w:val="single" w:sz="8" w:space="0" w:color="000000"/>
            </w:tcBorders>
            <w:shd w:val="clear" w:color="auto" w:fill="FFFFFF"/>
            <w:vAlign w:val="center"/>
          </w:tcPr>
          <w:p w14:paraId="0CA15B29" w14:textId="77777777" w:rsidR="006C6E83" w:rsidRPr="00496CAA" w:rsidRDefault="006C6E83" w:rsidP="006C6E83">
            <w:pPr>
              <w:jc w:val="both"/>
              <w:rPr>
                <w:rFonts w:ascii="Arial" w:hAnsi="Arial" w:cs="Arial"/>
                <w:sz w:val="18"/>
                <w:szCs w:val="18"/>
                <w:lang w:eastAsia="es-CO"/>
              </w:rPr>
            </w:pPr>
            <w:r w:rsidRPr="00496CAA">
              <w:rPr>
                <w:rFonts w:ascii="Arial" w:hAnsi="Arial" w:cs="Arial"/>
                <w:sz w:val="18"/>
                <w:szCs w:val="18"/>
              </w:rPr>
              <w:t>General</w:t>
            </w:r>
          </w:p>
        </w:tc>
        <w:tc>
          <w:tcPr>
            <w:tcW w:w="671" w:type="pct"/>
            <w:tcBorders>
              <w:bottom w:val="single" w:sz="8" w:space="0" w:color="000000"/>
              <w:right w:val="single" w:sz="8" w:space="0" w:color="000000"/>
            </w:tcBorders>
            <w:shd w:val="clear" w:color="auto" w:fill="FFFFFF"/>
            <w:vAlign w:val="center"/>
          </w:tcPr>
          <w:p w14:paraId="2532F4B6"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Externo</w:t>
            </w:r>
          </w:p>
        </w:tc>
        <w:tc>
          <w:tcPr>
            <w:tcW w:w="536" w:type="pct"/>
            <w:tcBorders>
              <w:bottom w:val="single" w:sz="8" w:space="0" w:color="000000"/>
              <w:right w:val="single" w:sz="8" w:space="0" w:color="000000"/>
            </w:tcBorders>
            <w:shd w:val="clear" w:color="auto" w:fill="FFFFFF"/>
            <w:vAlign w:val="center"/>
          </w:tcPr>
          <w:p w14:paraId="2EE2A22A"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Contratación</w:t>
            </w:r>
          </w:p>
        </w:tc>
        <w:tc>
          <w:tcPr>
            <w:tcW w:w="487" w:type="pct"/>
            <w:tcBorders>
              <w:bottom w:val="single" w:sz="8" w:space="0" w:color="000000"/>
              <w:right w:val="single" w:sz="8" w:space="0" w:color="000000"/>
            </w:tcBorders>
            <w:shd w:val="clear" w:color="auto" w:fill="FFFFFF"/>
            <w:vAlign w:val="center"/>
          </w:tcPr>
          <w:p w14:paraId="4773FA00"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Que no se firme el contrato</w:t>
            </w:r>
          </w:p>
        </w:tc>
        <w:tc>
          <w:tcPr>
            <w:tcW w:w="661" w:type="pct"/>
            <w:tcBorders>
              <w:bottom w:val="single" w:sz="8" w:space="0" w:color="000000"/>
              <w:right w:val="single" w:sz="8" w:space="0" w:color="000000"/>
            </w:tcBorders>
            <w:shd w:val="clear" w:color="auto" w:fill="FFFFFF"/>
            <w:vAlign w:val="center"/>
          </w:tcPr>
          <w:p w14:paraId="474ABC8C"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El contratista puede negarse a firmar el contrato</w:t>
            </w:r>
          </w:p>
        </w:tc>
        <w:tc>
          <w:tcPr>
            <w:tcW w:w="1038" w:type="pct"/>
            <w:tcBorders>
              <w:bottom w:val="single" w:sz="8" w:space="0" w:color="000000"/>
              <w:right w:val="single" w:sz="8" w:space="0" w:color="000000"/>
            </w:tcBorders>
            <w:shd w:val="clear" w:color="auto" w:fill="FFFFFF"/>
            <w:vAlign w:val="center"/>
          </w:tcPr>
          <w:p w14:paraId="19302BF1" w14:textId="77777777" w:rsidR="006C6E83" w:rsidRPr="00496CAA" w:rsidRDefault="006C6E83" w:rsidP="006C6E83">
            <w:pPr>
              <w:jc w:val="both"/>
              <w:rPr>
                <w:rFonts w:ascii="Arial" w:hAnsi="Arial" w:cs="Arial"/>
                <w:sz w:val="18"/>
                <w:szCs w:val="18"/>
                <w:highlight w:val="yellow"/>
              </w:rPr>
            </w:pPr>
            <w:r w:rsidRPr="00496CAA">
              <w:rPr>
                <w:rFonts w:ascii="Arial" w:hAnsi="Arial" w:cs="Arial"/>
                <w:sz w:val="18"/>
                <w:szCs w:val="18"/>
              </w:rPr>
              <w:t>No poder ejecutar los recursos asignados al contrato y la consecuente afectación de las funciones de la entidad</w:t>
            </w:r>
          </w:p>
        </w:tc>
        <w:tc>
          <w:tcPr>
            <w:tcW w:w="227" w:type="pct"/>
            <w:tcBorders>
              <w:bottom w:val="single" w:sz="8" w:space="0" w:color="000000"/>
              <w:right w:val="single" w:sz="8" w:space="0" w:color="000000"/>
            </w:tcBorders>
            <w:shd w:val="clear" w:color="auto" w:fill="FFFFFF"/>
            <w:textDirection w:val="btLr"/>
            <w:vAlign w:val="center"/>
          </w:tcPr>
          <w:p w14:paraId="6812714C"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2</w:t>
            </w:r>
          </w:p>
        </w:tc>
        <w:tc>
          <w:tcPr>
            <w:tcW w:w="181" w:type="pct"/>
            <w:tcBorders>
              <w:bottom w:val="single" w:sz="8" w:space="0" w:color="000000"/>
              <w:right w:val="single" w:sz="8" w:space="0" w:color="000000"/>
            </w:tcBorders>
            <w:shd w:val="clear" w:color="auto" w:fill="FFFFFF"/>
            <w:textDirection w:val="btLr"/>
            <w:vAlign w:val="center"/>
          </w:tcPr>
          <w:p w14:paraId="26916C05"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5</w:t>
            </w:r>
          </w:p>
        </w:tc>
        <w:tc>
          <w:tcPr>
            <w:tcW w:w="180" w:type="pct"/>
            <w:tcBorders>
              <w:bottom w:val="single" w:sz="8" w:space="0" w:color="000000"/>
              <w:right w:val="single" w:sz="8" w:space="0" w:color="000000"/>
            </w:tcBorders>
            <w:shd w:val="clear" w:color="auto" w:fill="FFFFFF"/>
            <w:textDirection w:val="btLr"/>
            <w:vAlign w:val="center"/>
          </w:tcPr>
          <w:p w14:paraId="33E9B583"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7</w:t>
            </w:r>
          </w:p>
        </w:tc>
        <w:tc>
          <w:tcPr>
            <w:tcW w:w="498" w:type="pct"/>
            <w:tcBorders>
              <w:bottom w:val="single" w:sz="8" w:space="0" w:color="000000"/>
              <w:right w:val="single" w:sz="8" w:space="0" w:color="000000"/>
            </w:tcBorders>
            <w:shd w:val="clear" w:color="auto" w:fill="FFFFFF"/>
            <w:textDirection w:val="btLr"/>
            <w:vAlign w:val="center"/>
          </w:tcPr>
          <w:p w14:paraId="27E53730"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 xml:space="preserve">D - </w:t>
            </w:r>
            <w:proofErr w:type="gramStart"/>
            <w:r w:rsidRPr="00496CAA">
              <w:rPr>
                <w:rFonts w:ascii="Arial" w:hAnsi="Arial" w:cs="Arial"/>
                <w:sz w:val="18"/>
                <w:szCs w:val="18"/>
              </w:rPr>
              <w:t>i  (</w:t>
            </w:r>
            <w:proofErr w:type="gramEnd"/>
            <w:r w:rsidRPr="00496CAA">
              <w:rPr>
                <w:rFonts w:ascii="Arial" w:hAnsi="Arial" w:cs="Arial"/>
                <w:sz w:val="18"/>
                <w:szCs w:val="18"/>
              </w:rPr>
              <w:t>Aclarar los requisitos, requerimientos y especificaciones y productos del contrato)</w:t>
            </w:r>
          </w:p>
        </w:tc>
      </w:tr>
      <w:tr w:rsidR="006C6E83" w:rsidRPr="00496CAA" w14:paraId="63DE3B00" w14:textId="77777777" w:rsidTr="006C6E83">
        <w:trPr>
          <w:cantSplit/>
          <w:trHeight w:val="1174"/>
          <w:jc w:val="center"/>
        </w:trPr>
        <w:tc>
          <w:tcPr>
            <w:tcW w:w="191" w:type="pct"/>
            <w:tcBorders>
              <w:left w:val="single" w:sz="8" w:space="0" w:color="000000"/>
              <w:bottom w:val="single" w:sz="8" w:space="0" w:color="000000"/>
              <w:right w:val="single" w:sz="8" w:space="0" w:color="000000"/>
            </w:tcBorders>
            <w:shd w:val="clear" w:color="auto" w:fill="FFFFFF"/>
            <w:vAlign w:val="center"/>
          </w:tcPr>
          <w:p w14:paraId="7B3F40E4"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2</w:t>
            </w:r>
          </w:p>
        </w:tc>
        <w:tc>
          <w:tcPr>
            <w:tcW w:w="330" w:type="pct"/>
            <w:tcBorders>
              <w:bottom w:val="single" w:sz="8" w:space="0" w:color="000000"/>
              <w:right w:val="single" w:sz="8" w:space="0" w:color="000000"/>
            </w:tcBorders>
            <w:shd w:val="clear" w:color="auto" w:fill="FFFFFF"/>
            <w:vAlign w:val="center"/>
          </w:tcPr>
          <w:p w14:paraId="44A96B8E" w14:textId="77777777" w:rsidR="006C6E83" w:rsidRPr="00496CAA" w:rsidRDefault="006C6E83" w:rsidP="006C6E83">
            <w:pPr>
              <w:jc w:val="both"/>
              <w:rPr>
                <w:rFonts w:ascii="Arial" w:hAnsi="Arial" w:cs="Arial"/>
                <w:sz w:val="18"/>
                <w:szCs w:val="18"/>
                <w:lang w:eastAsia="es-CO"/>
              </w:rPr>
            </w:pPr>
            <w:r w:rsidRPr="00496CAA">
              <w:rPr>
                <w:rFonts w:ascii="Arial" w:hAnsi="Arial" w:cs="Arial"/>
                <w:sz w:val="18"/>
                <w:szCs w:val="18"/>
              </w:rPr>
              <w:t>General</w:t>
            </w:r>
          </w:p>
        </w:tc>
        <w:tc>
          <w:tcPr>
            <w:tcW w:w="671" w:type="pct"/>
            <w:tcBorders>
              <w:bottom w:val="single" w:sz="8" w:space="0" w:color="000000"/>
              <w:right w:val="single" w:sz="8" w:space="0" w:color="000000"/>
            </w:tcBorders>
            <w:shd w:val="clear" w:color="auto" w:fill="FFFFFF"/>
            <w:vAlign w:val="center"/>
          </w:tcPr>
          <w:p w14:paraId="329002D3"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Externo</w:t>
            </w:r>
          </w:p>
        </w:tc>
        <w:tc>
          <w:tcPr>
            <w:tcW w:w="536" w:type="pct"/>
            <w:tcBorders>
              <w:bottom w:val="single" w:sz="8" w:space="0" w:color="000000"/>
              <w:right w:val="single" w:sz="8" w:space="0" w:color="000000"/>
            </w:tcBorders>
            <w:shd w:val="clear" w:color="auto" w:fill="FFFFFF"/>
            <w:vAlign w:val="center"/>
          </w:tcPr>
          <w:p w14:paraId="59C92321"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Ejecución</w:t>
            </w:r>
          </w:p>
        </w:tc>
        <w:tc>
          <w:tcPr>
            <w:tcW w:w="487" w:type="pct"/>
            <w:tcBorders>
              <w:bottom w:val="single" w:sz="8" w:space="0" w:color="000000"/>
              <w:right w:val="single" w:sz="8" w:space="0" w:color="000000"/>
            </w:tcBorders>
            <w:shd w:val="clear" w:color="auto" w:fill="FFFFFF"/>
            <w:vAlign w:val="center"/>
          </w:tcPr>
          <w:p w14:paraId="145597F6"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Operacional</w:t>
            </w:r>
          </w:p>
        </w:tc>
        <w:tc>
          <w:tcPr>
            <w:tcW w:w="661" w:type="pct"/>
            <w:tcBorders>
              <w:bottom w:val="single" w:sz="8" w:space="0" w:color="000000"/>
              <w:right w:val="single" w:sz="8" w:space="0" w:color="000000"/>
            </w:tcBorders>
            <w:shd w:val="clear" w:color="auto" w:fill="FFFFFF"/>
            <w:vAlign w:val="center"/>
          </w:tcPr>
          <w:p w14:paraId="32B36C38"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Agotamiento prematuro de los recursos o suministros para el presente contrato</w:t>
            </w:r>
          </w:p>
        </w:tc>
        <w:tc>
          <w:tcPr>
            <w:tcW w:w="1038" w:type="pct"/>
            <w:tcBorders>
              <w:bottom w:val="single" w:sz="8" w:space="0" w:color="000000"/>
              <w:right w:val="single" w:sz="8" w:space="0" w:color="000000"/>
            </w:tcBorders>
            <w:shd w:val="clear" w:color="auto" w:fill="FFFFFF"/>
            <w:vAlign w:val="center"/>
          </w:tcPr>
          <w:p w14:paraId="284B6E7F"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No poder ejecutar correctamente sus actividades, y por ende afectar el normal desarrollo de las funciones de la entidad.</w:t>
            </w:r>
          </w:p>
        </w:tc>
        <w:tc>
          <w:tcPr>
            <w:tcW w:w="227" w:type="pct"/>
            <w:tcBorders>
              <w:bottom w:val="single" w:sz="8" w:space="0" w:color="000000"/>
              <w:right w:val="single" w:sz="8" w:space="0" w:color="000000"/>
            </w:tcBorders>
            <w:shd w:val="clear" w:color="auto" w:fill="FFFFFF"/>
            <w:textDirection w:val="btLr"/>
            <w:vAlign w:val="center"/>
          </w:tcPr>
          <w:p w14:paraId="70DAC2EB"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4</w:t>
            </w:r>
          </w:p>
        </w:tc>
        <w:tc>
          <w:tcPr>
            <w:tcW w:w="181" w:type="pct"/>
            <w:tcBorders>
              <w:bottom w:val="single" w:sz="8" w:space="0" w:color="000000"/>
              <w:right w:val="single" w:sz="8" w:space="0" w:color="000000"/>
            </w:tcBorders>
            <w:shd w:val="clear" w:color="auto" w:fill="FFFFFF"/>
            <w:textDirection w:val="btLr"/>
            <w:vAlign w:val="center"/>
          </w:tcPr>
          <w:p w14:paraId="1374A7D6"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3</w:t>
            </w:r>
          </w:p>
        </w:tc>
        <w:tc>
          <w:tcPr>
            <w:tcW w:w="180" w:type="pct"/>
            <w:tcBorders>
              <w:bottom w:val="single" w:sz="8" w:space="0" w:color="000000"/>
              <w:right w:val="single" w:sz="8" w:space="0" w:color="000000"/>
            </w:tcBorders>
            <w:shd w:val="clear" w:color="auto" w:fill="FFFFFF"/>
            <w:textDirection w:val="btLr"/>
            <w:vAlign w:val="center"/>
          </w:tcPr>
          <w:p w14:paraId="7D5776F5"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7</w:t>
            </w:r>
          </w:p>
        </w:tc>
        <w:tc>
          <w:tcPr>
            <w:tcW w:w="498" w:type="pct"/>
            <w:tcBorders>
              <w:bottom w:val="single" w:sz="8" w:space="0" w:color="000000"/>
              <w:right w:val="single" w:sz="8" w:space="0" w:color="000000"/>
            </w:tcBorders>
            <w:shd w:val="clear" w:color="auto" w:fill="FFFFFF"/>
            <w:textDirection w:val="btLr"/>
            <w:vAlign w:val="center"/>
          </w:tcPr>
          <w:p w14:paraId="1F7B9A61"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C - (Aceptar el riesgo cuando no puede ser evitado)</w:t>
            </w:r>
          </w:p>
        </w:tc>
      </w:tr>
      <w:tr w:rsidR="006C6E83" w:rsidRPr="00496CAA" w14:paraId="52180F76" w14:textId="77777777" w:rsidTr="006C6E83">
        <w:trPr>
          <w:cantSplit/>
          <w:trHeight w:val="1174"/>
          <w:jc w:val="center"/>
        </w:trPr>
        <w:tc>
          <w:tcPr>
            <w:tcW w:w="191" w:type="pct"/>
            <w:tcBorders>
              <w:left w:val="single" w:sz="8" w:space="0" w:color="000000"/>
              <w:bottom w:val="single" w:sz="8" w:space="0" w:color="000000"/>
              <w:right w:val="single" w:sz="8" w:space="0" w:color="000000"/>
            </w:tcBorders>
            <w:shd w:val="clear" w:color="auto" w:fill="FFFFFF"/>
            <w:vAlign w:val="center"/>
          </w:tcPr>
          <w:p w14:paraId="5F8A5EF1"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3</w:t>
            </w:r>
          </w:p>
        </w:tc>
        <w:tc>
          <w:tcPr>
            <w:tcW w:w="330" w:type="pct"/>
            <w:tcBorders>
              <w:bottom w:val="single" w:sz="8" w:space="0" w:color="000000"/>
              <w:right w:val="single" w:sz="8" w:space="0" w:color="000000"/>
            </w:tcBorders>
            <w:shd w:val="clear" w:color="auto" w:fill="FFFFFF"/>
            <w:vAlign w:val="center"/>
          </w:tcPr>
          <w:p w14:paraId="5A692BA0" w14:textId="77777777" w:rsidR="006C6E83" w:rsidRPr="00496CAA" w:rsidRDefault="006C6E83" w:rsidP="006C6E83">
            <w:pPr>
              <w:jc w:val="both"/>
              <w:rPr>
                <w:rFonts w:ascii="Arial" w:hAnsi="Arial" w:cs="Arial"/>
                <w:sz w:val="18"/>
                <w:szCs w:val="18"/>
                <w:lang w:eastAsia="es-CO"/>
              </w:rPr>
            </w:pPr>
            <w:r w:rsidRPr="00496CAA">
              <w:rPr>
                <w:rFonts w:ascii="Arial" w:hAnsi="Arial" w:cs="Arial"/>
                <w:sz w:val="18"/>
                <w:szCs w:val="18"/>
              </w:rPr>
              <w:t>General</w:t>
            </w:r>
          </w:p>
        </w:tc>
        <w:tc>
          <w:tcPr>
            <w:tcW w:w="671" w:type="pct"/>
            <w:tcBorders>
              <w:bottom w:val="single" w:sz="8" w:space="0" w:color="000000"/>
              <w:right w:val="single" w:sz="8" w:space="0" w:color="000000"/>
            </w:tcBorders>
            <w:shd w:val="clear" w:color="auto" w:fill="FFFFFF"/>
            <w:vAlign w:val="center"/>
          </w:tcPr>
          <w:p w14:paraId="0FBB7E6E"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Externo</w:t>
            </w:r>
          </w:p>
        </w:tc>
        <w:tc>
          <w:tcPr>
            <w:tcW w:w="536" w:type="pct"/>
            <w:tcBorders>
              <w:bottom w:val="single" w:sz="8" w:space="0" w:color="000000"/>
              <w:right w:val="single" w:sz="8" w:space="0" w:color="000000"/>
            </w:tcBorders>
            <w:shd w:val="clear" w:color="auto" w:fill="FFFFFF"/>
            <w:vAlign w:val="center"/>
          </w:tcPr>
          <w:p w14:paraId="26EE0B9E"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Ejecución</w:t>
            </w:r>
          </w:p>
        </w:tc>
        <w:tc>
          <w:tcPr>
            <w:tcW w:w="487" w:type="pct"/>
            <w:tcBorders>
              <w:bottom w:val="single" w:sz="8" w:space="0" w:color="000000"/>
              <w:right w:val="single" w:sz="8" w:space="0" w:color="000000"/>
            </w:tcBorders>
            <w:shd w:val="clear" w:color="auto" w:fill="FFFFFF"/>
            <w:vAlign w:val="center"/>
          </w:tcPr>
          <w:p w14:paraId="15407515"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Operacional</w:t>
            </w:r>
          </w:p>
        </w:tc>
        <w:tc>
          <w:tcPr>
            <w:tcW w:w="661" w:type="pct"/>
            <w:tcBorders>
              <w:bottom w:val="single" w:sz="8" w:space="0" w:color="000000"/>
              <w:right w:val="single" w:sz="8" w:space="0" w:color="000000"/>
            </w:tcBorders>
            <w:shd w:val="clear" w:color="auto" w:fill="FFFFFF"/>
            <w:vAlign w:val="center"/>
          </w:tcPr>
          <w:p w14:paraId="64D86172"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 xml:space="preserve">El incumplimiento parcial o total de las obligaciones impuestas al contratista. </w:t>
            </w:r>
          </w:p>
          <w:p w14:paraId="5C1F42CE" w14:textId="77777777" w:rsidR="006C6E83" w:rsidRPr="00496CAA" w:rsidRDefault="006C6E83" w:rsidP="006C6E83">
            <w:pPr>
              <w:jc w:val="both"/>
              <w:rPr>
                <w:rFonts w:ascii="Arial" w:hAnsi="Arial" w:cs="Arial"/>
                <w:sz w:val="18"/>
                <w:szCs w:val="18"/>
              </w:rPr>
            </w:pPr>
          </w:p>
        </w:tc>
        <w:tc>
          <w:tcPr>
            <w:tcW w:w="1038" w:type="pct"/>
            <w:tcBorders>
              <w:bottom w:val="single" w:sz="8" w:space="0" w:color="000000"/>
              <w:right w:val="single" w:sz="8" w:space="0" w:color="000000"/>
            </w:tcBorders>
            <w:shd w:val="clear" w:color="auto" w:fill="FFFFFF"/>
            <w:vAlign w:val="center"/>
          </w:tcPr>
          <w:p w14:paraId="3652C45C"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 xml:space="preserve">Deficiente funcionamiento y cumplimiento de las actividades propias de la administración y demoras en la atención a las necesidades de los ciudadanos. </w:t>
            </w:r>
          </w:p>
          <w:p w14:paraId="2043CA00" w14:textId="77777777" w:rsidR="006C6E83" w:rsidRPr="00496CAA" w:rsidRDefault="006C6E83" w:rsidP="006C6E83">
            <w:pPr>
              <w:jc w:val="both"/>
              <w:rPr>
                <w:rFonts w:ascii="Arial" w:hAnsi="Arial" w:cs="Arial"/>
                <w:sz w:val="18"/>
                <w:szCs w:val="18"/>
              </w:rPr>
            </w:pPr>
          </w:p>
        </w:tc>
        <w:tc>
          <w:tcPr>
            <w:tcW w:w="227" w:type="pct"/>
            <w:tcBorders>
              <w:bottom w:val="single" w:sz="8" w:space="0" w:color="000000"/>
              <w:right w:val="single" w:sz="8" w:space="0" w:color="000000"/>
            </w:tcBorders>
            <w:shd w:val="clear" w:color="auto" w:fill="FFFFFF"/>
            <w:textDirection w:val="btLr"/>
            <w:vAlign w:val="center"/>
          </w:tcPr>
          <w:p w14:paraId="63A92DE7"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2</w:t>
            </w:r>
          </w:p>
        </w:tc>
        <w:tc>
          <w:tcPr>
            <w:tcW w:w="181" w:type="pct"/>
            <w:tcBorders>
              <w:bottom w:val="single" w:sz="8" w:space="0" w:color="000000"/>
              <w:right w:val="single" w:sz="8" w:space="0" w:color="000000"/>
            </w:tcBorders>
            <w:shd w:val="clear" w:color="auto" w:fill="FFFFFF"/>
            <w:textDirection w:val="btLr"/>
            <w:vAlign w:val="center"/>
          </w:tcPr>
          <w:p w14:paraId="6C52D0D4"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2</w:t>
            </w:r>
          </w:p>
        </w:tc>
        <w:tc>
          <w:tcPr>
            <w:tcW w:w="180" w:type="pct"/>
            <w:tcBorders>
              <w:bottom w:val="single" w:sz="8" w:space="0" w:color="000000"/>
              <w:right w:val="single" w:sz="8" w:space="0" w:color="000000"/>
            </w:tcBorders>
            <w:shd w:val="clear" w:color="auto" w:fill="FFFFFF"/>
            <w:textDirection w:val="btLr"/>
            <w:vAlign w:val="center"/>
          </w:tcPr>
          <w:p w14:paraId="40225405"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4</w:t>
            </w:r>
          </w:p>
        </w:tc>
        <w:tc>
          <w:tcPr>
            <w:tcW w:w="498" w:type="pct"/>
            <w:tcBorders>
              <w:bottom w:val="single" w:sz="8" w:space="0" w:color="000000"/>
              <w:right w:val="single" w:sz="8" w:space="0" w:color="000000"/>
            </w:tcBorders>
            <w:shd w:val="clear" w:color="auto" w:fill="FFFFFF"/>
            <w:textDirection w:val="btLr"/>
            <w:vAlign w:val="center"/>
          </w:tcPr>
          <w:p w14:paraId="7FFE1928"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D. Aclarar los requisitos, requerimientos especificaciones y productos del contrato</w:t>
            </w:r>
          </w:p>
        </w:tc>
      </w:tr>
    </w:tbl>
    <w:p w14:paraId="63E0B6F7" w14:textId="7493767F" w:rsidR="002D57EE" w:rsidRPr="00496CAA" w:rsidRDefault="002D57EE" w:rsidP="002D57EE">
      <w:pPr>
        <w:pStyle w:val="Default"/>
        <w:jc w:val="both"/>
        <w:rPr>
          <w:rFonts w:ascii="Arial" w:hAnsi="Arial" w:cs="Arial"/>
          <w:b/>
          <w:bCs/>
          <w:sz w:val="22"/>
          <w:szCs w:val="22"/>
        </w:rPr>
      </w:pPr>
    </w:p>
    <w:p w14:paraId="5835C931" w14:textId="22743BBD" w:rsidR="006C6E83" w:rsidRPr="00496CAA" w:rsidRDefault="006C6E83" w:rsidP="002D57EE">
      <w:pPr>
        <w:pStyle w:val="Default"/>
        <w:jc w:val="both"/>
        <w:rPr>
          <w:rFonts w:ascii="Arial" w:hAnsi="Arial" w:cs="Arial"/>
          <w:b/>
          <w:bCs/>
          <w:sz w:val="22"/>
          <w:szCs w:val="22"/>
        </w:rPr>
      </w:pPr>
    </w:p>
    <w:p w14:paraId="60247A74" w14:textId="727AA834" w:rsidR="006C6E83" w:rsidRPr="00496CAA" w:rsidRDefault="006C6E83" w:rsidP="002D57EE">
      <w:pPr>
        <w:pStyle w:val="Default"/>
        <w:jc w:val="both"/>
        <w:rPr>
          <w:rFonts w:ascii="Arial" w:hAnsi="Arial" w:cs="Arial"/>
          <w:b/>
          <w:bCs/>
          <w:sz w:val="22"/>
          <w:szCs w:val="22"/>
        </w:rPr>
      </w:pPr>
    </w:p>
    <w:p w14:paraId="6693BA97" w14:textId="4C6A1BAE" w:rsidR="006C6E83" w:rsidRPr="00496CAA" w:rsidRDefault="006C6E83" w:rsidP="002D57EE">
      <w:pPr>
        <w:pStyle w:val="Default"/>
        <w:jc w:val="both"/>
        <w:rPr>
          <w:rFonts w:ascii="Arial" w:hAnsi="Arial" w:cs="Arial"/>
          <w:b/>
          <w:bCs/>
          <w:sz w:val="22"/>
          <w:szCs w:val="22"/>
        </w:rPr>
      </w:pPr>
    </w:p>
    <w:tbl>
      <w:tblPr>
        <w:tblW w:w="5000" w:type="pct"/>
        <w:jc w:val="center"/>
        <w:tblLayout w:type="fixed"/>
        <w:tblCellMar>
          <w:left w:w="70" w:type="dxa"/>
          <w:right w:w="70" w:type="dxa"/>
        </w:tblCellMar>
        <w:tblLook w:val="0000" w:firstRow="0" w:lastRow="0" w:firstColumn="0" w:lastColumn="0" w:noHBand="0" w:noVBand="0"/>
      </w:tblPr>
      <w:tblGrid>
        <w:gridCol w:w="511"/>
        <w:gridCol w:w="415"/>
        <w:gridCol w:w="2270"/>
        <w:gridCol w:w="1439"/>
        <w:gridCol w:w="1106"/>
        <w:gridCol w:w="1166"/>
        <w:gridCol w:w="808"/>
        <w:gridCol w:w="1740"/>
        <w:gridCol w:w="1670"/>
        <w:gridCol w:w="1859"/>
      </w:tblGrid>
      <w:tr w:rsidR="006C6E83" w:rsidRPr="00496CAA" w14:paraId="35E5835C" w14:textId="77777777" w:rsidTr="006C6E83">
        <w:trPr>
          <w:trHeight w:val="459"/>
          <w:tblHeader/>
          <w:jc w:val="center"/>
        </w:trPr>
        <w:tc>
          <w:tcPr>
            <w:tcW w:w="197" w:type="pct"/>
            <w:vMerge w:val="restart"/>
            <w:tcBorders>
              <w:top w:val="single" w:sz="8" w:space="0" w:color="000000"/>
              <w:left w:val="single" w:sz="8" w:space="0" w:color="000000"/>
              <w:bottom w:val="single" w:sz="8" w:space="0" w:color="000000"/>
              <w:right w:val="single" w:sz="8" w:space="0" w:color="000000"/>
            </w:tcBorders>
            <w:shd w:val="clear" w:color="auto" w:fill="BFBFBF"/>
            <w:textDirection w:val="btLr"/>
            <w:vAlign w:val="center"/>
          </w:tcPr>
          <w:p w14:paraId="2239E03E"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bCs/>
                <w:sz w:val="18"/>
                <w:szCs w:val="18"/>
              </w:rPr>
              <w:lastRenderedPageBreak/>
              <w:t>No.</w:t>
            </w:r>
          </w:p>
        </w:tc>
        <w:tc>
          <w:tcPr>
            <w:tcW w:w="160" w:type="pct"/>
            <w:vMerge w:val="restart"/>
            <w:tcBorders>
              <w:top w:val="single" w:sz="8" w:space="0" w:color="000000"/>
              <w:left w:val="single" w:sz="8" w:space="0" w:color="000000"/>
              <w:bottom w:val="single" w:sz="8" w:space="0" w:color="000000"/>
              <w:right w:val="single" w:sz="8" w:space="0" w:color="000000"/>
            </w:tcBorders>
            <w:shd w:val="clear" w:color="auto" w:fill="BFBFBF"/>
            <w:textDirection w:val="btLr"/>
            <w:vAlign w:val="center"/>
          </w:tcPr>
          <w:p w14:paraId="215C5C81"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¿A quién se le asigna?</w:t>
            </w:r>
          </w:p>
        </w:tc>
        <w:tc>
          <w:tcPr>
            <w:tcW w:w="874" w:type="pct"/>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14:paraId="6F557A41" w14:textId="77777777" w:rsidR="006C6E83" w:rsidRPr="00496CAA" w:rsidRDefault="006C6E83" w:rsidP="006C6E83">
            <w:pPr>
              <w:jc w:val="both"/>
              <w:rPr>
                <w:rFonts w:ascii="Arial" w:hAnsi="Arial" w:cs="Arial"/>
                <w:b/>
                <w:sz w:val="18"/>
                <w:szCs w:val="18"/>
              </w:rPr>
            </w:pPr>
            <w:r w:rsidRPr="00496CAA">
              <w:rPr>
                <w:rFonts w:ascii="Arial" w:hAnsi="Arial" w:cs="Arial"/>
                <w:b/>
                <w:sz w:val="18"/>
                <w:szCs w:val="18"/>
              </w:rPr>
              <w:t>Tratamiento/ Controles a ser implementados</w:t>
            </w:r>
          </w:p>
        </w:tc>
        <w:tc>
          <w:tcPr>
            <w:tcW w:w="1429" w:type="pct"/>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3D401510" w14:textId="77777777" w:rsidR="006C6E83" w:rsidRPr="00496CAA" w:rsidRDefault="006C6E83" w:rsidP="006C6E83">
            <w:pPr>
              <w:jc w:val="both"/>
              <w:rPr>
                <w:rFonts w:ascii="Arial" w:hAnsi="Arial" w:cs="Arial"/>
                <w:b/>
                <w:sz w:val="18"/>
                <w:szCs w:val="18"/>
              </w:rPr>
            </w:pPr>
            <w:r w:rsidRPr="00496CAA">
              <w:rPr>
                <w:rFonts w:ascii="Arial" w:hAnsi="Arial" w:cs="Arial"/>
                <w:b/>
                <w:sz w:val="18"/>
                <w:szCs w:val="18"/>
              </w:rPr>
              <w:t>Impacto después del tratamiento</w:t>
            </w:r>
          </w:p>
        </w:tc>
        <w:tc>
          <w:tcPr>
            <w:tcW w:w="311" w:type="pct"/>
            <w:vMerge w:val="restart"/>
            <w:tcBorders>
              <w:top w:val="single" w:sz="8" w:space="0" w:color="000000"/>
              <w:left w:val="single" w:sz="8" w:space="0" w:color="000000"/>
              <w:bottom w:val="single" w:sz="8" w:space="0" w:color="000000"/>
              <w:right w:val="single" w:sz="8" w:space="0" w:color="000000"/>
            </w:tcBorders>
            <w:shd w:val="clear" w:color="auto" w:fill="BFBFBF"/>
            <w:textDirection w:val="btLr"/>
            <w:vAlign w:val="center"/>
          </w:tcPr>
          <w:p w14:paraId="5E74CD9E"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¿Afecta el equilibrio económico del contrato?</w:t>
            </w:r>
          </w:p>
        </w:tc>
        <w:tc>
          <w:tcPr>
            <w:tcW w:w="670" w:type="pct"/>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14:paraId="42011930"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Persona responsable por implementar el tratamiento</w:t>
            </w:r>
          </w:p>
        </w:tc>
        <w:tc>
          <w:tcPr>
            <w:tcW w:w="1359" w:type="pct"/>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3F302AC4" w14:textId="77777777" w:rsidR="006C6E83" w:rsidRPr="00496CAA" w:rsidRDefault="006C6E83" w:rsidP="006C6E83">
            <w:pPr>
              <w:jc w:val="both"/>
              <w:rPr>
                <w:rFonts w:ascii="Arial" w:hAnsi="Arial" w:cs="Arial"/>
                <w:b/>
                <w:bCs/>
                <w:sz w:val="18"/>
                <w:szCs w:val="18"/>
              </w:rPr>
            </w:pPr>
            <w:r w:rsidRPr="00496CAA">
              <w:rPr>
                <w:rFonts w:ascii="Arial" w:hAnsi="Arial" w:cs="Arial"/>
                <w:b/>
                <w:sz w:val="18"/>
                <w:szCs w:val="18"/>
              </w:rPr>
              <w:t>Monitoreo y revisión</w:t>
            </w:r>
          </w:p>
        </w:tc>
      </w:tr>
      <w:tr w:rsidR="006C6E83" w:rsidRPr="00496CAA" w14:paraId="79756D5B" w14:textId="77777777" w:rsidTr="006C6E83">
        <w:trPr>
          <w:cantSplit/>
          <w:trHeight w:val="1326"/>
          <w:tblHeader/>
          <w:jc w:val="center"/>
        </w:trPr>
        <w:tc>
          <w:tcPr>
            <w:tcW w:w="197" w:type="pct"/>
            <w:vMerge/>
            <w:tcBorders>
              <w:top w:val="single" w:sz="8" w:space="0" w:color="000000"/>
              <w:left w:val="single" w:sz="8" w:space="0" w:color="000000"/>
              <w:bottom w:val="single" w:sz="8" w:space="0" w:color="000000"/>
              <w:right w:val="single" w:sz="8" w:space="0" w:color="000000"/>
            </w:tcBorders>
            <w:shd w:val="clear" w:color="auto" w:fill="BFBFBF"/>
            <w:vAlign w:val="center"/>
          </w:tcPr>
          <w:p w14:paraId="40ED3850" w14:textId="77777777" w:rsidR="006C6E83" w:rsidRPr="00496CAA" w:rsidRDefault="006C6E83" w:rsidP="006C6E83">
            <w:pPr>
              <w:ind w:left="113" w:right="113"/>
              <w:jc w:val="both"/>
              <w:rPr>
                <w:rFonts w:ascii="Arial" w:hAnsi="Arial" w:cs="Arial"/>
                <w:b/>
                <w:bCs/>
                <w:sz w:val="18"/>
                <w:szCs w:val="18"/>
              </w:rPr>
            </w:pPr>
          </w:p>
        </w:tc>
        <w:tc>
          <w:tcPr>
            <w:tcW w:w="160" w:type="pct"/>
            <w:vMerge/>
            <w:tcBorders>
              <w:top w:val="single" w:sz="8" w:space="0" w:color="000000"/>
              <w:left w:val="single" w:sz="8" w:space="0" w:color="000000"/>
              <w:bottom w:val="single" w:sz="8" w:space="0" w:color="000000"/>
              <w:right w:val="single" w:sz="8" w:space="0" w:color="000000"/>
            </w:tcBorders>
            <w:shd w:val="clear" w:color="auto" w:fill="BFBFBF"/>
          </w:tcPr>
          <w:p w14:paraId="6796315F" w14:textId="77777777" w:rsidR="006C6E83" w:rsidRPr="00496CAA" w:rsidRDefault="006C6E83" w:rsidP="006C6E83">
            <w:pPr>
              <w:ind w:left="113" w:right="113"/>
              <w:jc w:val="both"/>
              <w:rPr>
                <w:rFonts w:ascii="Arial" w:hAnsi="Arial" w:cs="Arial"/>
                <w:b/>
                <w:sz w:val="18"/>
                <w:szCs w:val="18"/>
              </w:rPr>
            </w:pPr>
          </w:p>
        </w:tc>
        <w:tc>
          <w:tcPr>
            <w:tcW w:w="874" w:type="pct"/>
            <w:vMerge/>
            <w:tcBorders>
              <w:top w:val="single" w:sz="8" w:space="0" w:color="000000"/>
              <w:left w:val="single" w:sz="8" w:space="0" w:color="000000"/>
              <w:bottom w:val="single" w:sz="8" w:space="0" w:color="000000"/>
              <w:right w:val="single" w:sz="8" w:space="0" w:color="000000"/>
            </w:tcBorders>
            <w:shd w:val="clear" w:color="auto" w:fill="BFBFBF"/>
            <w:vAlign w:val="center"/>
          </w:tcPr>
          <w:p w14:paraId="07F10153" w14:textId="77777777" w:rsidR="006C6E83" w:rsidRPr="00496CAA" w:rsidRDefault="006C6E83" w:rsidP="006C6E83">
            <w:pPr>
              <w:jc w:val="both"/>
              <w:rPr>
                <w:rFonts w:ascii="Arial" w:hAnsi="Arial" w:cs="Arial"/>
                <w:b/>
                <w:sz w:val="18"/>
                <w:szCs w:val="18"/>
              </w:rPr>
            </w:pPr>
          </w:p>
        </w:tc>
        <w:tc>
          <w:tcPr>
            <w:tcW w:w="554" w:type="pct"/>
            <w:tcBorders>
              <w:top w:val="single" w:sz="8" w:space="0" w:color="000000"/>
              <w:left w:val="single" w:sz="8" w:space="0" w:color="000000"/>
              <w:bottom w:val="single" w:sz="8" w:space="0" w:color="000000"/>
              <w:right w:val="single" w:sz="8" w:space="0" w:color="000000"/>
            </w:tcBorders>
            <w:shd w:val="clear" w:color="auto" w:fill="BFBFBF"/>
            <w:textDirection w:val="btLr"/>
            <w:vAlign w:val="center"/>
          </w:tcPr>
          <w:p w14:paraId="43CC91A3"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Probabilidad</w:t>
            </w:r>
          </w:p>
        </w:tc>
        <w:tc>
          <w:tcPr>
            <w:tcW w:w="426" w:type="pct"/>
            <w:tcBorders>
              <w:top w:val="single" w:sz="8" w:space="0" w:color="000000"/>
              <w:left w:val="single" w:sz="8" w:space="0" w:color="000000"/>
              <w:bottom w:val="single" w:sz="8" w:space="0" w:color="000000"/>
              <w:right w:val="single" w:sz="8" w:space="0" w:color="000000"/>
            </w:tcBorders>
            <w:shd w:val="clear" w:color="auto" w:fill="BFBFBF"/>
            <w:textDirection w:val="btLr"/>
          </w:tcPr>
          <w:p w14:paraId="19FBF4CE"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Impacto</w:t>
            </w:r>
          </w:p>
        </w:tc>
        <w:tc>
          <w:tcPr>
            <w:tcW w:w="449" w:type="pct"/>
            <w:tcBorders>
              <w:top w:val="single" w:sz="8" w:space="0" w:color="000000"/>
              <w:left w:val="single" w:sz="8" w:space="0" w:color="000000"/>
              <w:bottom w:val="single" w:sz="8" w:space="0" w:color="000000"/>
              <w:right w:val="single" w:sz="8" w:space="0" w:color="000000"/>
            </w:tcBorders>
            <w:shd w:val="clear" w:color="auto" w:fill="BFBFBF"/>
            <w:textDirection w:val="btLr"/>
          </w:tcPr>
          <w:p w14:paraId="71EB4D76"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Calificación Total</w:t>
            </w:r>
          </w:p>
        </w:tc>
        <w:tc>
          <w:tcPr>
            <w:tcW w:w="311" w:type="pct"/>
            <w:vMerge/>
            <w:tcBorders>
              <w:top w:val="single" w:sz="8" w:space="0" w:color="000000"/>
              <w:left w:val="single" w:sz="8" w:space="0" w:color="000000"/>
              <w:bottom w:val="single" w:sz="8" w:space="0" w:color="000000"/>
              <w:right w:val="single" w:sz="8" w:space="0" w:color="000000"/>
            </w:tcBorders>
            <w:shd w:val="clear" w:color="auto" w:fill="BFBFBF"/>
            <w:vAlign w:val="center"/>
          </w:tcPr>
          <w:p w14:paraId="6B07A4C5" w14:textId="77777777" w:rsidR="006C6E83" w:rsidRPr="00496CAA" w:rsidRDefault="006C6E83" w:rsidP="006C6E83">
            <w:pPr>
              <w:jc w:val="both"/>
              <w:rPr>
                <w:rFonts w:ascii="Arial" w:hAnsi="Arial" w:cs="Arial"/>
                <w:b/>
                <w:sz w:val="18"/>
                <w:szCs w:val="18"/>
              </w:rPr>
            </w:pPr>
          </w:p>
        </w:tc>
        <w:tc>
          <w:tcPr>
            <w:tcW w:w="670" w:type="pct"/>
            <w:vMerge/>
            <w:tcBorders>
              <w:top w:val="single" w:sz="8" w:space="0" w:color="000000"/>
              <w:left w:val="single" w:sz="8" w:space="0" w:color="000000"/>
              <w:bottom w:val="single" w:sz="8" w:space="0" w:color="000000"/>
              <w:right w:val="single" w:sz="8" w:space="0" w:color="000000"/>
            </w:tcBorders>
            <w:shd w:val="clear" w:color="auto" w:fill="BFBFBF"/>
            <w:vAlign w:val="center"/>
          </w:tcPr>
          <w:p w14:paraId="1F4911FA" w14:textId="77777777" w:rsidR="006C6E83" w:rsidRPr="00496CAA" w:rsidRDefault="006C6E83" w:rsidP="006C6E83">
            <w:pPr>
              <w:jc w:val="both"/>
              <w:rPr>
                <w:rFonts w:ascii="Arial" w:hAnsi="Arial" w:cs="Arial"/>
                <w:b/>
                <w:sz w:val="18"/>
                <w:szCs w:val="18"/>
              </w:rPr>
            </w:pPr>
          </w:p>
        </w:tc>
        <w:tc>
          <w:tcPr>
            <w:tcW w:w="643"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514379C3"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¿Cómo se realiza el monitoreo?</w:t>
            </w:r>
          </w:p>
        </w:tc>
        <w:tc>
          <w:tcPr>
            <w:tcW w:w="716"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24A314CB" w14:textId="77777777" w:rsidR="006C6E83" w:rsidRPr="00496CAA" w:rsidRDefault="006C6E83" w:rsidP="006C6E83">
            <w:pPr>
              <w:ind w:left="113" w:right="113"/>
              <w:jc w:val="both"/>
              <w:rPr>
                <w:rFonts w:ascii="Arial" w:hAnsi="Arial" w:cs="Arial"/>
                <w:b/>
                <w:sz w:val="18"/>
                <w:szCs w:val="18"/>
              </w:rPr>
            </w:pPr>
            <w:r w:rsidRPr="00496CAA">
              <w:rPr>
                <w:rFonts w:ascii="Arial" w:hAnsi="Arial" w:cs="Arial"/>
                <w:b/>
                <w:sz w:val="18"/>
                <w:szCs w:val="18"/>
              </w:rPr>
              <w:t xml:space="preserve">Periodicidad </w:t>
            </w:r>
          </w:p>
          <w:p w14:paraId="1F617941" w14:textId="77777777" w:rsidR="006C6E83" w:rsidRPr="00496CAA" w:rsidRDefault="006C6E83" w:rsidP="006C6E83">
            <w:pPr>
              <w:ind w:left="113" w:right="113"/>
              <w:jc w:val="both"/>
              <w:rPr>
                <w:rFonts w:ascii="Arial" w:hAnsi="Arial" w:cs="Arial"/>
                <w:sz w:val="18"/>
                <w:szCs w:val="18"/>
              </w:rPr>
            </w:pPr>
            <w:r w:rsidRPr="00496CAA">
              <w:rPr>
                <w:rFonts w:ascii="Arial" w:hAnsi="Arial" w:cs="Arial"/>
                <w:b/>
                <w:sz w:val="18"/>
                <w:szCs w:val="18"/>
              </w:rPr>
              <w:t>¿Cuándo?</w:t>
            </w:r>
          </w:p>
        </w:tc>
      </w:tr>
      <w:tr w:rsidR="006C6E83" w:rsidRPr="00496CAA" w14:paraId="5C51C038" w14:textId="77777777" w:rsidTr="006C6E83">
        <w:trPr>
          <w:cantSplit/>
          <w:trHeight w:val="1415"/>
          <w:jc w:val="center"/>
        </w:trPr>
        <w:tc>
          <w:tcPr>
            <w:tcW w:w="19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F1257C"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1</w:t>
            </w:r>
          </w:p>
        </w:tc>
        <w:tc>
          <w:tcPr>
            <w:tcW w:w="160"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4637CF67"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Entidad contratante</w:t>
            </w:r>
          </w:p>
        </w:tc>
        <w:tc>
          <w:tcPr>
            <w:tcW w:w="874"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1C7596" w14:textId="77777777" w:rsidR="006C6E83" w:rsidRPr="00496CAA" w:rsidRDefault="006C6E83" w:rsidP="006C6E83">
            <w:pPr>
              <w:autoSpaceDE w:val="0"/>
              <w:autoSpaceDN w:val="0"/>
              <w:adjustRightInd w:val="0"/>
              <w:jc w:val="both"/>
              <w:rPr>
                <w:rFonts w:ascii="Arial" w:hAnsi="Arial" w:cs="Arial"/>
                <w:sz w:val="18"/>
                <w:szCs w:val="18"/>
              </w:rPr>
            </w:pPr>
            <w:r w:rsidRPr="00496CAA">
              <w:rPr>
                <w:rFonts w:ascii="Arial" w:hAnsi="Arial" w:cs="Arial"/>
                <w:sz w:val="18"/>
                <w:szCs w:val="18"/>
              </w:rPr>
              <w:t xml:space="preserve">1. Poner en conocimiento del futuro contratista las condiciones del contrato (especificaciones, plazos, lugar de ejecución, productos, etc.).                                                       2. Exigir manifestación de conocimiento y aceptación de las condiciones por parte del futuro contratista.      </w:t>
            </w:r>
          </w:p>
        </w:tc>
        <w:tc>
          <w:tcPr>
            <w:tcW w:w="554"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6CD7ED28"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1</w:t>
            </w:r>
          </w:p>
        </w:tc>
        <w:tc>
          <w:tcPr>
            <w:tcW w:w="426"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2B2066D"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5</w:t>
            </w:r>
          </w:p>
        </w:tc>
        <w:tc>
          <w:tcPr>
            <w:tcW w:w="449" w:type="pct"/>
            <w:tcBorders>
              <w:top w:val="single" w:sz="8" w:space="0" w:color="000000"/>
              <w:left w:val="single" w:sz="8" w:space="0" w:color="000000"/>
              <w:bottom w:val="single" w:sz="8" w:space="0" w:color="000000"/>
              <w:right w:val="single" w:sz="8" w:space="0" w:color="000000"/>
            </w:tcBorders>
            <w:shd w:val="clear" w:color="auto" w:fill="auto"/>
            <w:textDirection w:val="btLr"/>
          </w:tcPr>
          <w:p w14:paraId="72AD56D7"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6</w:t>
            </w:r>
          </w:p>
        </w:tc>
        <w:tc>
          <w:tcPr>
            <w:tcW w:w="31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EE96EBD"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No</w:t>
            </w:r>
          </w:p>
        </w:tc>
        <w:tc>
          <w:tcPr>
            <w:tcW w:w="67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4A3395"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Pagador</w:t>
            </w:r>
          </w:p>
        </w:tc>
        <w:tc>
          <w:tcPr>
            <w:tcW w:w="6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A9BCC3"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Mediante la revisión de la lista de chequeo del proceso y comunicación telefónica con el fututo contratista</w:t>
            </w:r>
          </w:p>
        </w:tc>
        <w:tc>
          <w:tcPr>
            <w:tcW w:w="71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BB5250"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Cada dos (2) días</w:t>
            </w:r>
          </w:p>
        </w:tc>
      </w:tr>
      <w:tr w:rsidR="006C6E83" w:rsidRPr="00496CAA" w14:paraId="66F1B6A1" w14:textId="77777777" w:rsidTr="006C6E83">
        <w:trPr>
          <w:cantSplit/>
          <w:trHeight w:val="1415"/>
          <w:jc w:val="center"/>
        </w:trPr>
        <w:tc>
          <w:tcPr>
            <w:tcW w:w="19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48199B"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40B336A"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contratista</w:t>
            </w:r>
          </w:p>
        </w:tc>
        <w:tc>
          <w:tcPr>
            <w:tcW w:w="874"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CC036C3" w14:textId="77777777" w:rsidR="006C6E83" w:rsidRPr="00496CAA" w:rsidRDefault="006C6E83" w:rsidP="006C6E83">
            <w:pPr>
              <w:autoSpaceDE w:val="0"/>
              <w:autoSpaceDN w:val="0"/>
              <w:adjustRightInd w:val="0"/>
              <w:jc w:val="both"/>
              <w:rPr>
                <w:rFonts w:ascii="Arial" w:hAnsi="Arial" w:cs="Arial"/>
                <w:sz w:val="18"/>
                <w:szCs w:val="18"/>
                <w:lang w:eastAsia="es-CO"/>
              </w:rPr>
            </w:pPr>
            <w:r w:rsidRPr="00496CAA">
              <w:rPr>
                <w:rFonts w:ascii="Arial" w:hAnsi="Arial" w:cs="Arial"/>
                <w:sz w:val="18"/>
                <w:szCs w:val="18"/>
                <w:lang w:eastAsia="es-CO"/>
              </w:rPr>
              <w:t>exigir una capacidad financiera, que permita al contratista adquirir los insumos y elementos</w:t>
            </w:r>
          </w:p>
        </w:tc>
        <w:tc>
          <w:tcPr>
            <w:tcW w:w="554"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650194BB"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4</w:t>
            </w:r>
          </w:p>
        </w:tc>
        <w:tc>
          <w:tcPr>
            <w:tcW w:w="426"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8B3A520"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3</w:t>
            </w:r>
          </w:p>
        </w:tc>
        <w:tc>
          <w:tcPr>
            <w:tcW w:w="449" w:type="pct"/>
            <w:tcBorders>
              <w:top w:val="single" w:sz="8" w:space="0" w:color="000000"/>
              <w:left w:val="single" w:sz="8" w:space="0" w:color="000000"/>
              <w:bottom w:val="single" w:sz="8" w:space="0" w:color="000000"/>
              <w:right w:val="single" w:sz="8" w:space="0" w:color="000000"/>
            </w:tcBorders>
            <w:shd w:val="clear" w:color="auto" w:fill="auto"/>
            <w:textDirection w:val="btLr"/>
          </w:tcPr>
          <w:p w14:paraId="6ED27245"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7</w:t>
            </w:r>
          </w:p>
        </w:tc>
        <w:tc>
          <w:tcPr>
            <w:tcW w:w="31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A76C35F"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 xml:space="preserve">Si </w:t>
            </w:r>
          </w:p>
        </w:tc>
        <w:tc>
          <w:tcPr>
            <w:tcW w:w="67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931C231"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Servidor(es) Público(s) que proyecta(n) y/o suscribe(n) el estudio previo.</w:t>
            </w:r>
          </w:p>
        </w:tc>
        <w:tc>
          <w:tcPr>
            <w:tcW w:w="6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4F3B1DB" w14:textId="77777777" w:rsidR="006C6E83" w:rsidRPr="00496CAA" w:rsidRDefault="006C6E83" w:rsidP="006C6E83">
            <w:pPr>
              <w:jc w:val="both"/>
              <w:rPr>
                <w:rFonts w:ascii="Arial" w:hAnsi="Arial" w:cs="Arial"/>
                <w:sz w:val="18"/>
                <w:szCs w:val="18"/>
                <w:highlight w:val="yellow"/>
              </w:rPr>
            </w:pPr>
            <w:r w:rsidRPr="00496CAA">
              <w:rPr>
                <w:rFonts w:ascii="Arial" w:hAnsi="Arial" w:cs="Arial"/>
                <w:sz w:val="18"/>
                <w:szCs w:val="18"/>
              </w:rPr>
              <w:t>Revisión de la base de datos de la oficina financiera</w:t>
            </w:r>
          </w:p>
        </w:tc>
        <w:tc>
          <w:tcPr>
            <w:tcW w:w="71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3FB1983"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Semanal</w:t>
            </w:r>
          </w:p>
          <w:p w14:paraId="030EB992" w14:textId="77777777" w:rsidR="006C6E83" w:rsidRPr="00496CAA" w:rsidRDefault="006C6E83" w:rsidP="006C6E83">
            <w:pPr>
              <w:jc w:val="both"/>
              <w:rPr>
                <w:rFonts w:ascii="Arial" w:hAnsi="Arial" w:cs="Arial"/>
                <w:sz w:val="18"/>
                <w:szCs w:val="18"/>
              </w:rPr>
            </w:pPr>
          </w:p>
        </w:tc>
      </w:tr>
      <w:tr w:rsidR="006C6E83" w:rsidRPr="00496CAA" w14:paraId="35E44C11" w14:textId="77777777" w:rsidTr="006C6E83">
        <w:trPr>
          <w:cantSplit/>
          <w:trHeight w:val="1415"/>
          <w:jc w:val="center"/>
        </w:trPr>
        <w:tc>
          <w:tcPr>
            <w:tcW w:w="19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1F83F37"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3</w:t>
            </w:r>
          </w:p>
        </w:tc>
        <w:tc>
          <w:tcPr>
            <w:tcW w:w="160"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B9E1413"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 xml:space="preserve">Contratista </w:t>
            </w:r>
          </w:p>
        </w:tc>
        <w:tc>
          <w:tcPr>
            <w:tcW w:w="874"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A74D061" w14:textId="77777777" w:rsidR="006C6E83" w:rsidRPr="00496CAA" w:rsidRDefault="006C6E83" w:rsidP="006C6E83">
            <w:pPr>
              <w:autoSpaceDE w:val="0"/>
              <w:autoSpaceDN w:val="0"/>
              <w:adjustRightInd w:val="0"/>
              <w:jc w:val="both"/>
              <w:rPr>
                <w:rFonts w:ascii="Arial" w:hAnsi="Arial" w:cs="Arial"/>
                <w:sz w:val="18"/>
                <w:szCs w:val="18"/>
                <w:lang w:eastAsia="es-CO"/>
              </w:rPr>
            </w:pPr>
            <w:r w:rsidRPr="00496CAA">
              <w:rPr>
                <w:rFonts w:ascii="Arial" w:hAnsi="Arial" w:cs="Arial"/>
                <w:sz w:val="18"/>
                <w:szCs w:val="18"/>
                <w:lang w:eastAsia="es-CO"/>
              </w:rPr>
              <w:t xml:space="preserve">Definición de cronograma de trabajo y revisión periódica de las actividades </w:t>
            </w:r>
          </w:p>
          <w:p w14:paraId="7E6AEAE8" w14:textId="77777777" w:rsidR="006C6E83" w:rsidRPr="00496CAA" w:rsidRDefault="006C6E83" w:rsidP="006C6E83">
            <w:pPr>
              <w:autoSpaceDE w:val="0"/>
              <w:autoSpaceDN w:val="0"/>
              <w:adjustRightInd w:val="0"/>
              <w:jc w:val="both"/>
              <w:rPr>
                <w:rFonts w:ascii="Arial" w:hAnsi="Arial" w:cs="Arial"/>
                <w:sz w:val="18"/>
                <w:szCs w:val="18"/>
                <w:lang w:eastAsia="es-CO"/>
              </w:rPr>
            </w:pPr>
          </w:p>
        </w:tc>
        <w:tc>
          <w:tcPr>
            <w:tcW w:w="554"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66C2C608"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3</w:t>
            </w:r>
          </w:p>
        </w:tc>
        <w:tc>
          <w:tcPr>
            <w:tcW w:w="426"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59341592"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5</w:t>
            </w:r>
          </w:p>
        </w:tc>
        <w:tc>
          <w:tcPr>
            <w:tcW w:w="449" w:type="pct"/>
            <w:tcBorders>
              <w:top w:val="single" w:sz="8" w:space="0" w:color="000000"/>
              <w:left w:val="single" w:sz="8" w:space="0" w:color="000000"/>
              <w:bottom w:val="single" w:sz="8" w:space="0" w:color="000000"/>
              <w:right w:val="single" w:sz="8" w:space="0" w:color="000000"/>
            </w:tcBorders>
            <w:shd w:val="clear" w:color="auto" w:fill="auto"/>
            <w:textDirection w:val="btLr"/>
          </w:tcPr>
          <w:p w14:paraId="3E2C54C3" w14:textId="77777777" w:rsidR="006C6E83" w:rsidRPr="00496CAA" w:rsidRDefault="006C6E83" w:rsidP="006C6E83">
            <w:pPr>
              <w:ind w:left="113" w:right="113"/>
              <w:jc w:val="both"/>
              <w:rPr>
                <w:rFonts w:ascii="Arial" w:hAnsi="Arial" w:cs="Arial"/>
                <w:sz w:val="18"/>
                <w:szCs w:val="18"/>
              </w:rPr>
            </w:pPr>
            <w:r w:rsidRPr="00496CAA">
              <w:rPr>
                <w:rFonts w:ascii="Arial" w:hAnsi="Arial" w:cs="Arial"/>
                <w:sz w:val="18"/>
                <w:szCs w:val="18"/>
              </w:rPr>
              <w:t>8</w:t>
            </w:r>
          </w:p>
        </w:tc>
        <w:tc>
          <w:tcPr>
            <w:tcW w:w="31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5BC84B2"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Si</w:t>
            </w:r>
          </w:p>
        </w:tc>
        <w:tc>
          <w:tcPr>
            <w:tcW w:w="67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3B81EB"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Pagador</w:t>
            </w:r>
          </w:p>
        </w:tc>
        <w:tc>
          <w:tcPr>
            <w:tcW w:w="6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1F40BBB" w14:textId="77777777" w:rsidR="006C6E83" w:rsidRPr="00496CAA" w:rsidRDefault="006C6E83" w:rsidP="006C6E83">
            <w:pPr>
              <w:jc w:val="both"/>
              <w:rPr>
                <w:rFonts w:ascii="Arial" w:hAnsi="Arial" w:cs="Arial"/>
                <w:sz w:val="18"/>
                <w:szCs w:val="18"/>
                <w:highlight w:val="yellow"/>
              </w:rPr>
            </w:pPr>
            <w:r w:rsidRPr="00496CAA">
              <w:rPr>
                <w:rFonts w:ascii="Arial" w:hAnsi="Arial" w:cs="Arial"/>
                <w:sz w:val="18"/>
                <w:szCs w:val="18"/>
              </w:rPr>
              <w:t>a través de los Informes de Supervisión</w:t>
            </w:r>
          </w:p>
        </w:tc>
        <w:tc>
          <w:tcPr>
            <w:tcW w:w="71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A72EC69" w14:textId="77777777" w:rsidR="006C6E83" w:rsidRPr="00496CAA" w:rsidRDefault="006C6E83" w:rsidP="006C6E83">
            <w:pPr>
              <w:jc w:val="both"/>
              <w:rPr>
                <w:rFonts w:ascii="Arial" w:hAnsi="Arial" w:cs="Arial"/>
                <w:sz w:val="18"/>
                <w:szCs w:val="18"/>
              </w:rPr>
            </w:pPr>
            <w:r w:rsidRPr="00496CAA">
              <w:rPr>
                <w:rFonts w:ascii="Arial" w:hAnsi="Arial" w:cs="Arial"/>
                <w:sz w:val="18"/>
                <w:szCs w:val="18"/>
              </w:rPr>
              <w:t xml:space="preserve">Semestral </w:t>
            </w:r>
          </w:p>
        </w:tc>
      </w:tr>
    </w:tbl>
    <w:p w14:paraId="4E952B48" w14:textId="77777777" w:rsidR="006C6E83" w:rsidRPr="00496CAA" w:rsidRDefault="006C6E83" w:rsidP="002D57EE">
      <w:pPr>
        <w:pStyle w:val="Default"/>
        <w:jc w:val="both"/>
        <w:rPr>
          <w:rFonts w:ascii="Arial" w:hAnsi="Arial" w:cs="Arial"/>
          <w:b/>
          <w:bCs/>
          <w:sz w:val="22"/>
          <w:szCs w:val="22"/>
        </w:rPr>
        <w:sectPr w:rsidR="006C6E83" w:rsidRPr="00496CAA" w:rsidSect="006C6E83">
          <w:pgSz w:w="15840" w:h="12240" w:orient="landscape"/>
          <w:pgMar w:top="1701" w:right="1418" w:bottom="1701" w:left="1418" w:header="709" w:footer="709" w:gutter="0"/>
          <w:cols w:space="708"/>
          <w:docGrid w:linePitch="360"/>
        </w:sectPr>
      </w:pPr>
    </w:p>
    <w:p w14:paraId="298B4D5B" w14:textId="0BE6A42C" w:rsidR="002D57EE" w:rsidRPr="00496CAA" w:rsidRDefault="002D57EE" w:rsidP="007837DE">
      <w:pPr>
        <w:pStyle w:val="Default"/>
        <w:numPr>
          <w:ilvl w:val="0"/>
          <w:numId w:val="16"/>
        </w:numPr>
        <w:rPr>
          <w:rFonts w:ascii="Arial" w:hAnsi="Arial" w:cs="Arial"/>
          <w:sz w:val="22"/>
          <w:szCs w:val="22"/>
        </w:rPr>
      </w:pPr>
      <w:r w:rsidRPr="00496CAA">
        <w:rPr>
          <w:rFonts w:ascii="Arial" w:hAnsi="Arial" w:cs="Arial"/>
          <w:b/>
          <w:bCs/>
          <w:sz w:val="22"/>
          <w:szCs w:val="22"/>
        </w:rPr>
        <w:lastRenderedPageBreak/>
        <w:t xml:space="preserve">CRONOGRAMA DE LA CONVOCATORIA </w:t>
      </w:r>
    </w:p>
    <w:p w14:paraId="60237393" w14:textId="77777777" w:rsidR="002D57EE" w:rsidRPr="00496CAA" w:rsidRDefault="002D57EE" w:rsidP="002D57EE">
      <w:pPr>
        <w:pStyle w:val="Default"/>
        <w:rPr>
          <w:rFonts w:ascii="Arial" w:hAnsi="Arial" w:cs="Arial"/>
          <w:b/>
          <w:bCs/>
          <w:sz w:val="22"/>
          <w:szCs w:val="22"/>
        </w:rPr>
      </w:pPr>
    </w:p>
    <w:p w14:paraId="4B15AE3C" w14:textId="7E0640C0" w:rsidR="002D57EE" w:rsidRPr="00496CAA" w:rsidRDefault="007837DE" w:rsidP="002D57EE">
      <w:pPr>
        <w:pStyle w:val="Default"/>
        <w:rPr>
          <w:rFonts w:ascii="Arial" w:hAnsi="Arial" w:cs="Arial"/>
          <w:sz w:val="22"/>
          <w:szCs w:val="22"/>
        </w:rPr>
      </w:pPr>
      <w:r w:rsidRPr="00496CAA">
        <w:rPr>
          <w:rFonts w:ascii="Arial" w:hAnsi="Arial" w:cs="Arial"/>
          <w:b/>
          <w:bCs/>
          <w:sz w:val="22"/>
          <w:szCs w:val="22"/>
        </w:rPr>
        <w:t xml:space="preserve">10.1 </w:t>
      </w:r>
      <w:r w:rsidR="002D57EE" w:rsidRPr="00496CAA">
        <w:rPr>
          <w:rFonts w:ascii="Arial" w:hAnsi="Arial" w:cs="Arial"/>
          <w:b/>
          <w:bCs/>
          <w:sz w:val="22"/>
          <w:szCs w:val="22"/>
        </w:rPr>
        <w:t xml:space="preserve">PUBLICACIÓN </w:t>
      </w:r>
    </w:p>
    <w:p w14:paraId="19CA19DA" w14:textId="77777777" w:rsidR="002D57EE" w:rsidRPr="00496CAA" w:rsidRDefault="002D57EE" w:rsidP="002D57EE">
      <w:pPr>
        <w:pStyle w:val="Default"/>
        <w:rPr>
          <w:rFonts w:ascii="Arial" w:hAnsi="Arial" w:cs="Arial"/>
          <w:sz w:val="22"/>
          <w:szCs w:val="22"/>
        </w:rPr>
      </w:pPr>
    </w:p>
    <w:p w14:paraId="794E82CE" w14:textId="177BBFEF" w:rsidR="002D57EE" w:rsidRPr="00496CAA" w:rsidRDefault="002D57EE" w:rsidP="002D57EE">
      <w:pPr>
        <w:pStyle w:val="Default"/>
        <w:jc w:val="both"/>
        <w:rPr>
          <w:rFonts w:ascii="Arial" w:hAnsi="Arial" w:cs="Arial"/>
          <w:sz w:val="22"/>
          <w:szCs w:val="22"/>
        </w:rPr>
      </w:pPr>
      <w:r w:rsidRPr="00496CAA">
        <w:rPr>
          <w:rFonts w:ascii="Arial" w:hAnsi="Arial" w:cs="Arial"/>
          <w:sz w:val="22"/>
          <w:szCs w:val="22"/>
        </w:rPr>
        <w:t xml:space="preserve">La invitación a participar en esta convocatoria es pública. De igual forma, en virtud de lo establecido en la Ley 527 de 1999, en concordancia con el artículo 3 de la Ley 1150 de 2007, todos los documentos que hagan parte del presente proceso de selección serán publicados en la página Web </w:t>
      </w:r>
      <w:r w:rsidR="0026307C" w:rsidRPr="00496CAA">
        <w:rPr>
          <w:rFonts w:ascii="Arial" w:hAnsi="Arial" w:cs="Arial"/>
          <w:b/>
          <w:bCs/>
          <w:sz w:val="22"/>
          <w:szCs w:val="22"/>
        </w:rPr>
        <w:t>DE LA INSTITUCION</w:t>
      </w:r>
      <w:r w:rsidRPr="00496CAA">
        <w:rPr>
          <w:rFonts w:ascii="Arial" w:hAnsi="Arial" w:cs="Arial"/>
          <w:b/>
          <w:bCs/>
          <w:sz w:val="22"/>
          <w:szCs w:val="22"/>
        </w:rPr>
        <w:t xml:space="preserve"> </w:t>
      </w:r>
      <w:r w:rsidRPr="00496CAA">
        <w:rPr>
          <w:rFonts w:ascii="Arial" w:hAnsi="Arial" w:cs="Arial"/>
          <w:sz w:val="22"/>
          <w:szCs w:val="22"/>
        </w:rPr>
        <w:t xml:space="preserve">por lo que será responsabilidad de los participantes conocer de éstos a través de este mecanismo. </w:t>
      </w:r>
    </w:p>
    <w:p w14:paraId="53FD0508" w14:textId="77777777" w:rsidR="00423CF1" w:rsidRPr="00496CAA" w:rsidRDefault="00423CF1" w:rsidP="002D57EE">
      <w:pPr>
        <w:pStyle w:val="Default"/>
        <w:rPr>
          <w:rFonts w:ascii="Arial" w:hAnsi="Arial" w:cs="Arial"/>
          <w:sz w:val="22"/>
          <w:szCs w:val="22"/>
        </w:rPr>
      </w:pPr>
    </w:p>
    <w:p w14:paraId="2CB6E8D6" w14:textId="77777777" w:rsidR="002D57EE" w:rsidRPr="00496CAA" w:rsidRDefault="002D57EE" w:rsidP="002D57EE">
      <w:pPr>
        <w:pStyle w:val="Default"/>
        <w:rPr>
          <w:rFonts w:ascii="Arial" w:hAnsi="Arial" w:cs="Arial"/>
          <w:b/>
          <w:bCs/>
          <w:sz w:val="22"/>
          <w:szCs w:val="22"/>
        </w:rPr>
      </w:pPr>
      <w:r w:rsidRPr="00496CAA">
        <w:rPr>
          <w:rFonts w:ascii="Arial" w:hAnsi="Arial" w:cs="Arial"/>
          <w:sz w:val="22"/>
          <w:szCs w:val="22"/>
        </w:rPr>
        <w:t>Los interesados podrán enviar las preguntas vía correo electrónico</w:t>
      </w:r>
      <w:r w:rsidR="00423CF1" w:rsidRPr="00496CAA">
        <w:rPr>
          <w:rFonts w:ascii="Arial" w:hAnsi="Arial" w:cs="Arial"/>
          <w:sz w:val="22"/>
          <w:szCs w:val="22"/>
        </w:rPr>
        <w:t xml:space="preserve">: </w:t>
      </w:r>
      <w:r w:rsidR="00423CF1" w:rsidRPr="00496CAA">
        <w:rPr>
          <w:rFonts w:ascii="Arial" w:hAnsi="Arial" w:cs="Arial"/>
          <w:b/>
          <w:bCs/>
          <w:sz w:val="22"/>
          <w:szCs w:val="22"/>
        </w:rPr>
        <w:t>ineinmaculadalinan</w:t>
      </w:r>
      <w:r w:rsidR="00472D9C" w:rsidRPr="00496CAA">
        <w:rPr>
          <w:rFonts w:ascii="Arial" w:hAnsi="Arial" w:cs="Arial"/>
          <w:b/>
          <w:bCs/>
          <w:sz w:val="22"/>
          <w:szCs w:val="22"/>
        </w:rPr>
        <w:t>@</w:t>
      </w:r>
      <w:r w:rsidR="00423CF1" w:rsidRPr="00496CAA">
        <w:rPr>
          <w:rFonts w:ascii="Arial" w:hAnsi="Arial" w:cs="Arial"/>
          <w:b/>
          <w:bCs/>
          <w:sz w:val="22"/>
          <w:szCs w:val="22"/>
        </w:rPr>
        <w:t>g</w:t>
      </w:r>
      <w:r w:rsidR="00B450A9" w:rsidRPr="00496CAA">
        <w:rPr>
          <w:rFonts w:ascii="Arial" w:hAnsi="Arial" w:cs="Arial"/>
          <w:b/>
          <w:bCs/>
          <w:sz w:val="22"/>
          <w:szCs w:val="22"/>
        </w:rPr>
        <w:t>mail.com</w:t>
      </w:r>
      <w:r w:rsidRPr="00496CAA">
        <w:rPr>
          <w:rFonts w:ascii="Arial" w:hAnsi="Arial" w:cs="Arial"/>
          <w:b/>
          <w:bCs/>
          <w:sz w:val="22"/>
          <w:szCs w:val="22"/>
        </w:rPr>
        <w:t xml:space="preserve"> </w:t>
      </w:r>
    </w:p>
    <w:p w14:paraId="000F26EC" w14:textId="77777777" w:rsidR="009F16EA" w:rsidRPr="00496CAA" w:rsidRDefault="009F16EA" w:rsidP="002D57EE">
      <w:pPr>
        <w:pStyle w:val="Default"/>
        <w:rPr>
          <w:rFonts w:ascii="Arial" w:hAnsi="Arial" w:cs="Arial"/>
          <w:b/>
          <w:bCs/>
          <w:sz w:val="22"/>
          <w:szCs w:val="22"/>
        </w:rPr>
      </w:pPr>
    </w:p>
    <w:p w14:paraId="6054E2A8" w14:textId="77777777" w:rsidR="009F16EA" w:rsidRPr="00496CAA" w:rsidRDefault="009F16EA" w:rsidP="002D57EE">
      <w:pPr>
        <w:pStyle w:val="Default"/>
        <w:rPr>
          <w:rFonts w:ascii="Arial" w:hAnsi="Arial" w:cs="Arial"/>
          <w:sz w:val="22"/>
          <w:szCs w:val="22"/>
        </w:rPr>
      </w:pPr>
    </w:p>
    <w:p w14:paraId="5C9A58C8" w14:textId="6CDDE977" w:rsidR="002D57EE" w:rsidRPr="00496CAA" w:rsidRDefault="007837DE" w:rsidP="002D57EE">
      <w:pPr>
        <w:pStyle w:val="Default"/>
        <w:jc w:val="both"/>
        <w:rPr>
          <w:rFonts w:ascii="Arial" w:hAnsi="Arial" w:cs="Arial"/>
          <w:b/>
          <w:bCs/>
          <w:sz w:val="22"/>
          <w:szCs w:val="22"/>
        </w:rPr>
      </w:pPr>
      <w:r w:rsidRPr="00496CAA">
        <w:rPr>
          <w:rFonts w:ascii="Arial" w:hAnsi="Arial" w:cs="Arial"/>
          <w:b/>
          <w:bCs/>
          <w:sz w:val="22"/>
          <w:szCs w:val="22"/>
        </w:rPr>
        <w:t xml:space="preserve">10.2. </w:t>
      </w:r>
      <w:r w:rsidR="002D57EE" w:rsidRPr="00496CAA">
        <w:rPr>
          <w:rFonts w:ascii="Arial" w:hAnsi="Arial" w:cs="Arial"/>
          <w:b/>
          <w:bCs/>
          <w:sz w:val="22"/>
          <w:szCs w:val="22"/>
        </w:rPr>
        <w:t>CRONOGRAMA DEL PROCESO:</w:t>
      </w:r>
    </w:p>
    <w:p w14:paraId="284CCA46" w14:textId="77777777" w:rsidR="002D57EE" w:rsidRPr="00496CAA" w:rsidRDefault="002D57EE" w:rsidP="002D57EE">
      <w:pPr>
        <w:pStyle w:val="Default"/>
        <w:jc w:val="both"/>
        <w:rPr>
          <w:rFonts w:ascii="Arial" w:hAnsi="Arial" w:cs="Arial"/>
          <w:b/>
          <w:bCs/>
          <w:sz w:val="22"/>
          <w:szCs w:val="22"/>
        </w:rPr>
      </w:pPr>
    </w:p>
    <w:tbl>
      <w:tblPr>
        <w:tblStyle w:val="Tablaconcuadrcula4-nfasis1"/>
        <w:tblW w:w="0" w:type="auto"/>
        <w:tblLook w:val="04A0" w:firstRow="1" w:lastRow="0" w:firstColumn="1" w:lastColumn="0" w:noHBand="0" w:noVBand="1"/>
      </w:tblPr>
      <w:tblGrid>
        <w:gridCol w:w="2802"/>
        <w:gridCol w:w="2552"/>
        <w:gridCol w:w="3474"/>
      </w:tblGrid>
      <w:tr w:rsidR="0026307C" w:rsidRPr="00496CAA" w14:paraId="0786CC06" w14:textId="77777777" w:rsidTr="00565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0" w:type="dxa"/>
          </w:tcPr>
          <w:p w14:paraId="770D4789" w14:textId="77777777" w:rsidR="0026307C" w:rsidRPr="00496CAA" w:rsidRDefault="0026307C" w:rsidP="00447269">
            <w:pPr>
              <w:rPr>
                <w:rFonts w:ascii="Arial" w:hAnsi="Arial" w:cs="Arial"/>
              </w:rPr>
            </w:pPr>
            <w:bookmarkStart w:id="0" w:name="_Hlk49023657"/>
            <w:r w:rsidRPr="00496CAA">
              <w:rPr>
                <w:rFonts w:ascii="Arial" w:hAnsi="Arial" w:cs="Arial"/>
              </w:rPr>
              <w:t>ACTIVIDAD</w:t>
            </w:r>
          </w:p>
        </w:tc>
        <w:tc>
          <w:tcPr>
            <w:tcW w:w="3570" w:type="dxa"/>
          </w:tcPr>
          <w:p w14:paraId="537E56A4" w14:textId="77777777" w:rsidR="0026307C" w:rsidRPr="00496CAA" w:rsidRDefault="0026307C" w:rsidP="0044726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96CAA">
              <w:rPr>
                <w:rFonts w:ascii="Arial" w:hAnsi="Arial" w:cs="Arial"/>
              </w:rPr>
              <w:t>FECHA Y HORA</w:t>
            </w:r>
          </w:p>
        </w:tc>
        <w:tc>
          <w:tcPr>
            <w:tcW w:w="3570" w:type="dxa"/>
          </w:tcPr>
          <w:p w14:paraId="30CEC5CB" w14:textId="77777777" w:rsidR="0026307C" w:rsidRPr="00496CAA" w:rsidRDefault="0026307C" w:rsidP="0044726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96CAA">
              <w:rPr>
                <w:rFonts w:ascii="Arial" w:hAnsi="Arial" w:cs="Arial"/>
              </w:rPr>
              <w:t>LUGAR</w:t>
            </w:r>
          </w:p>
        </w:tc>
      </w:tr>
      <w:tr w:rsidR="0026307C" w:rsidRPr="00496CAA" w14:paraId="0CE93A22" w14:textId="77777777" w:rsidTr="005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0" w:type="dxa"/>
          </w:tcPr>
          <w:p w14:paraId="594DBC66" w14:textId="77777777" w:rsidR="0026307C" w:rsidRPr="00496CAA" w:rsidRDefault="0026307C" w:rsidP="00447269">
            <w:pPr>
              <w:rPr>
                <w:rFonts w:ascii="Arial" w:hAnsi="Arial" w:cs="Arial"/>
                <w:b w:val="0"/>
                <w:bCs w:val="0"/>
              </w:rPr>
            </w:pPr>
            <w:r w:rsidRPr="00496CAA">
              <w:rPr>
                <w:rFonts w:ascii="Arial" w:hAnsi="Arial" w:cs="Arial"/>
                <w:b w:val="0"/>
                <w:bCs w:val="0"/>
              </w:rPr>
              <w:t>Publicación de Invitación pública a presentar oferta</w:t>
            </w:r>
          </w:p>
        </w:tc>
        <w:tc>
          <w:tcPr>
            <w:tcW w:w="3570" w:type="dxa"/>
          </w:tcPr>
          <w:p w14:paraId="16417411" w14:textId="56640480" w:rsidR="0026307C" w:rsidRPr="00496CAA" w:rsidRDefault="004B11E8" w:rsidP="004472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56591C" w:rsidRPr="00496CAA">
              <w:rPr>
                <w:rFonts w:ascii="Arial" w:hAnsi="Arial" w:cs="Arial"/>
              </w:rPr>
              <w:t>4</w:t>
            </w:r>
            <w:r w:rsidR="0026307C" w:rsidRPr="00496CAA">
              <w:rPr>
                <w:rFonts w:ascii="Arial" w:hAnsi="Arial" w:cs="Arial"/>
              </w:rPr>
              <w:t>-</w:t>
            </w:r>
            <w:r w:rsidR="002077BF" w:rsidRPr="00496CAA">
              <w:rPr>
                <w:rFonts w:ascii="Arial" w:hAnsi="Arial" w:cs="Arial"/>
              </w:rPr>
              <w:t>0</w:t>
            </w:r>
            <w:r>
              <w:rPr>
                <w:rFonts w:ascii="Arial" w:hAnsi="Arial" w:cs="Arial"/>
              </w:rPr>
              <w:t>4</w:t>
            </w:r>
            <w:r w:rsidR="0026307C" w:rsidRPr="00496CAA">
              <w:rPr>
                <w:rFonts w:ascii="Arial" w:hAnsi="Arial" w:cs="Arial"/>
              </w:rPr>
              <w:t>-202</w:t>
            </w:r>
            <w:r>
              <w:rPr>
                <w:rFonts w:ascii="Arial" w:hAnsi="Arial" w:cs="Arial"/>
              </w:rPr>
              <w:t>1</w:t>
            </w:r>
            <w:r w:rsidR="0026307C" w:rsidRPr="00496CAA">
              <w:rPr>
                <w:rFonts w:ascii="Arial" w:hAnsi="Arial" w:cs="Arial"/>
              </w:rPr>
              <w:t xml:space="preserve"> Hasta las 6:00 </w:t>
            </w:r>
            <w:proofErr w:type="spellStart"/>
            <w:r w:rsidR="0026307C" w:rsidRPr="00496CAA">
              <w:rPr>
                <w:rFonts w:ascii="Arial" w:hAnsi="Arial" w:cs="Arial"/>
              </w:rPr>
              <w:t>p.m</w:t>
            </w:r>
            <w:proofErr w:type="spellEnd"/>
          </w:p>
        </w:tc>
        <w:tc>
          <w:tcPr>
            <w:tcW w:w="3570" w:type="dxa"/>
          </w:tcPr>
          <w:p w14:paraId="680E6FF0" w14:textId="77777777" w:rsidR="0026307C" w:rsidRPr="00496CAA" w:rsidRDefault="0026307C" w:rsidP="004472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96CAA">
              <w:rPr>
                <w:rFonts w:ascii="Arial" w:hAnsi="Arial" w:cs="Arial"/>
              </w:rPr>
              <w:t>www.inmaculadalinan.edu.co</w:t>
            </w:r>
          </w:p>
        </w:tc>
      </w:tr>
      <w:tr w:rsidR="0026307C" w:rsidRPr="00496CAA" w14:paraId="47E1B744" w14:textId="77777777" w:rsidTr="0056591C">
        <w:tc>
          <w:tcPr>
            <w:cnfStyle w:val="001000000000" w:firstRow="0" w:lastRow="0" w:firstColumn="1" w:lastColumn="0" w:oddVBand="0" w:evenVBand="0" w:oddHBand="0" w:evenHBand="0" w:firstRowFirstColumn="0" w:firstRowLastColumn="0" w:lastRowFirstColumn="0" w:lastRowLastColumn="0"/>
            <w:tcW w:w="3570" w:type="dxa"/>
          </w:tcPr>
          <w:p w14:paraId="6A67EC10" w14:textId="77777777" w:rsidR="0026307C" w:rsidRPr="00496CAA" w:rsidRDefault="0026307C" w:rsidP="00447269">
            <w:pPr>
              <w:rPr>
                <w:rFonts w:ascii="Arial" w:hAnsi="Arial" w:cs="Arial"/>
                <w:b w:val="0"/>
                <w:bCs w:val="0"/>
              </w:rPr>
            </w:pPr>
            <w:r w:rsidRPr="00496CAA">
              <w:rPr>
                <w:rFonts w:ascii="Arial" w:hAnsi="Arial" w:cs="Arial"/>
                <w:b w:val="0"/>
                <w:bCs w:val="0"/>
              </w:rPr>
              <w:t>Plazo para entrega de propuestas</w:t>
            </w:r>
          </w:p>
        </w:tc>
        <w:tc>
          <w:tcPr>
            <w:tcW w:w="3570" w:type="dxa"/>
          </w:tcPr>
          <w:p w14:paraId="2FD8071E" w14:textId="52190DD9" w:rsidR="0026307C" w:rsidRPr="00496CAA" w:rsidRDefault="004B11E8" w:rsidP="004472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r w:rsidR="0026307C" w:rsidRPr="00496CAA">
              <w:rPr>
                <w:rFonts w:ascii="Arial" w:hAnsi="Arial" w:cs="Arial"/>
              </w:rPr>
              <w:t>-0</w:t>
            </w:r>
            <w:r>
              <w:rPr>
                <w:rFonts w:ascii="Arial" w:hAnsi="Arial" w:cs="Arial"/>
              </w:rPr>
              <w:t>4</w:t>
            </w:r>
            <w:r w:rsidR="0026307C" w:rsidRPr="00496CAA">
              <w:rPr>
                <w:rFonts w:ascii="Arial" w:hAnsi="Arial" w:cs="Arial"/>
              </w:rPr>
              <w:t>-202</w:t>
            </w:r>
            <w:r>
              <w:rPr>
                <w:rFonts w:ascii="Arial" w:hAnsi="Arial" w:cs="Arial"/>
              </w:rPr>
              <w:t>1</w:t>
            </w:r>
            <w:r w:rsidR="0026307C" w:rsidRPr="00496CAA">
              <w:rPr>
                <w:rFonts w:ascii="Arial" w:hAnsi="Arial" w:cs="Arial"/>
              </w:rPr>
              <w:t xml:space="preserve"> Hasta las 6:00 PM</w:t>
            </w:r>
          </w:p>
        </w:tc>
        <w:tc>
          <w:tcPr>
            <w:tcW w:w="3570" w:type="dxa"/>
          </w:tcPr>
          <w:p w14:paraId="0D95D38E" w14:textId="77777777" w:rsidR="0026307C" w:rsidRPr="00496CAA" w:rsidRDefault="0026307C" w:rsidP="004472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6CAA">
              <w:rPr>
                <w:rFonts w:ascii="Arial" w:hAnsi="Arial" w:cs="Arial"/>
              </w:rPr>
              <w:t>ineinmaculadalinan@gmail.com</w:t>
            </w:r>
          </w:p>
        </w:tc>
      </w:tr>
      <w:tr w:rsidR="0026307C" w:rsidRPr="00496CAA" w14:paraId="358C2343" w14:textId="77777777" w:rsidTr="005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0" w:type="dxa"/>
          </w:tcPr>
          <w:p w14:paraId="39408CE3" w14:textId="77777777" w:rsidR="0026307C" w:rsidRPr="00496CAA" w:rsidRDefault="0026307C" w:rsidP="00447269">
            <w:pPr>
              <w:rPr>
                <w:rFonts w:ascii="Arial" w:hAnsi="Arial" w:cs="Arial"/>
                <w:b w:val="0"/>
                <w:bCs w:val="0"/>
              </w:rPr>
            </w:pPr>
            <w:r w:rsidRPr="00496CAA">
              <w:rPr>
                <w:rFonts w:ascii="Arial" w:hAnsi="Arial" w:cs="Arial"/>
                <w:b w:val="0"/>
                <w:bCs w:val="0"/>
              </w:rPr>
              <w:t>Evaluación y publicación de la evaluación</w:t>
            </w:r>
          </w:p>
        </w:tc>
        <w:tc>
          <w:tcPr>
            <w:tcW w:w="3570" w:type="dxa"/>
          </w:tcPr>
          <w:p w14:paraId="7C69AA7E" w14:textId="4027E3C9" w:rsidR="0026307C" w:rsidRPr="00496CAA" w:rsidRDefault="004B11E8" w:rsidP="004472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w:t>
            </w:r>
            <w:r w:rsidR="0026307C" w:rsidRPr="00496CAA">
              <w:rPr>
                <w:rFonts w:ascii="Arial" w:hAnsi="Arial" w:cs="Arial"/>
              </w:rPr>
              <w:t>-0</w:t>
            </w:r>
            <w:r>
              <w:rPr>
                <w:rFonts w:ascii="Arial" w:hAnsi="Arial" w:cs="Arial"/>
              </w:rPr>
              <w:t>4</w:t>
            </w:r>
            <w:r w:rsidR="0026307C" w:rsidRPr="00496CAA">
              <w:rPr>
                <w:rFonts w:ascii="Arial" w:hAnsi="Arial" w:cs="Arial"/>
              </w:rPr>
              <w:t>-202</w:t>
            </w:r>
            <w:r>
              <w:rPr>
                <w:rFonts w:ascii="Arial" w:hAnsi="Arial" w:cs="Arial"/>
              </w:rPr>
              <w:t>1</w:t>
            </w:r>
            <w:r w:rsidR="0026307C" w:rsidRPr="00496CAA">
              <w:rPr>
                <w:rFonts w:ascii="Arial" w:hAnsi="Arial" w:cs="Arial"/>
              </w:rPr>
              <w:t xml:space="preserve"> Hasta las 12:00: m</w:t>
            </w:r>
          </w:p>
        </w:tc>
        <w:tc>
          <w:tcPr>
            <w:tcW w:w="3570" w:type="dxa"/>
          </w:tcPr>
          <w:p w14:paraId="7CBE8F4B" w14:textId="77777777" w:rsidR="0026307C" w:rsidRPr="00496CAA" w:rsidRDefault="0026307C" w:rsidP="004472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96CAA">
              <w:rPr>
                <w:rFonts w:ascii="Arial" w:hAnsi="Arial" w:cs="Arial"/>
              </w:rPr>
              <w:t>www.inmaculadalinan.edu.co</w:t>
            </w:r>
          </w:p>
        </w:tc>
      </w:tr>
      <w:tr w:rsidR="0026307C" w:rsidRPr="00496CAA" w14:paraId="43DE60EB" w14:textId="77777777" w:rsidTr="0056591C">
        <w:tc>
          <w:tcPr>
            <w:cnfStyle w:val="001000000000" w:firstRow="0" w:lastRow="0" w:firstColumn="1" w:lastColumn="0" w:oddVBand="0" w:evenVBand="0" w:oddHBand="0" w:evenHBand="0" w:firstRowFirstColumn="0" w:firstRowLastColumn="0" w:lastRowFirstColumn="0" w:lastRowLastColumn="0"/>
            <w:tcW w:w="3570" w:type="dxa"/>
          </w:tcPr>
          <w:p w14:paraId="5C319449" w14:textId="77777777" w:rsidR="0026307C" w:rsidRPr="00496CAA" w:rsidRDefault="0026307C" w:rsidP="00447269">
            <w:pPr>
              <w:rPr>
                <w:rFonts w:ascii="Arial" w:hAnsi="Arial" w:cs="Arial"/>
                <w:b w:val="0"/>
                <w:bCs w:val="0"/>
              </w:rPr>
            </w:pPr>
            <w:r w:rsidRPr="00496CAA">
              <w:rPr>
                <w:rFonts w:ascii="Arial" w:hAnsi="Arial" w:cs="Arial"/>
                <w:b w:val="0"/>
                <w:bCs w:val="0"/>
              </w:rPr>
              <w:t>Observación de la evaluación</w:t>
            </w:r>
          </w:p>
        </w:tc>
        <w:tc>
          <w:tcPr>
            <w:tcW w:w="3570" w:type="dxa"/>
          </w:tcPr>
          <w:p w14:paraId="75129147" w14:textId="30E00C11" w:rsidR="0026307C" w:rsidRPr="00496CAA" w:rsidRDefault="004B11E8" w:rsidP="004472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r w:rsidR="0026307C" w:rsidRPr="00496CAA">
              <w:rPr>
                <w:rFonts w:ascii="Arial" w:hAnsi="Arial" w:cs="Arial"/>
              </w:rPr>
              <w:t>-0</w:t>
            </w:r>
            <w:r>
              <w:rPr>
                <w:rFonts w:ascii="Arial" w:hAnsi="Arial" w:cs="Arial"/>
              </w:rPr>
              <w:t>4</w:t>
            </w:r>
            <w:r w:rsidR="0026307C" w:rsidRPr="00496CAA">
              <w:rPr>
                <w:rFonts w:ascii="Arial" w:hAnsi="Arial" w:cs="Arial"/>
              </w:rPr>
              <w:t>-202</w:t>
            </w:r>
            <w:r>
              <w:rPr>
                <w:rFonts w:ascii="Arial" w:hAnsi="Arial" w:cs="Arial"/>
              </w:rPr>
              <w:t>1</w:t>
            </w:r>
            <w:r w:rsidR="0026307C" w:rsidRPr="00496CAA">
              <w:rPr>
                <w:rFonts w:ascii="Arial" w:hAnsi="Arial" w:cs="Arial"/>
              </w:rPr>
              <w:t xml:space="preserve"> Hasta las 6:00: pm</w:t>
            </w:r>
          </w:p>
        </w:tc>
        <w:tc>
          <w:tcPr>
            <w:tcW w:w="3570" w:type="dxa"/>
          </w:tcPr>
          <w:p w14:paraId="645C4C0C" w14:textId="77777777" w:rsidR="0026307C" w:rsidRPr="00496CAA" w:rsidRDefault="0026307C" w:rsidP="004472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6CAA">
              <w:rPr>
                <w:rFonts w:ascii="Arial" w:hAnsi="Arial" w:cs="Arial"/>
              </w:rPr>
              <w:t>ineinmaculadalinan@gmail.com</w:t>
            </w:r>
          </w:p>
        </w:tc>
      </w:tr>
      <w:tr w:rsidR="0026307C" w:rsidRPr="00496CAA" w14:paraId="3AE3CCA0" w14:textId="77777777" w:rsidTr="005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0" w:type="dxa"/>
          </w:tcPr>
          <w:p w14:paraId="4538FB2D" w14:textId="77777777" w:rsidR="0026307C" w:rsidRPr="00496CAA" w:rsidRDefault="0026307C" w:rsidP="00447269">
            <w:pPr>
              <w:rPr>
                <w:rFonts w:ascii="Arial" w:hAnsi="Arial" w:cs="Arial"/>
                <w:b w:val="0"/>
                <w:bCs w:val="0"/>
              </w:rPr>
            </w:pPr>
            <w:r w:rsidRPr="00496CAA">
              <w:rPr>
                <w:rFonts w:ascii="Arial" w:hAnsi="Arial" w:cs="Arial"/>
                <w:b w:val="0"/>
                <w:bCs w:val="0"/>
              </w:rPr>
              <w:t>Comunicación de aceptación de la oferta y Contrato</w:t>
            </w:r>
          </w:p>
        </w:tc>
        <w:tc>
          <w:tcPr>
            <w:tcW w:w="3570" w:type="dxa"/>
          </w:tcPr>
          <w:p w14:paraId="3608C517" w14:textId="3914DAC4" w:rsidR="0026307C" w:rsidRPr="00496CAA" w:rsidRDefault="002C4DA3" w:rsidP="004472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w:t>
            </w:r>
            <w:r w:rsidR="0026307C" w:rsidRPr="00496CAA">
              <w:rPr>
                <w:rFonts w:ascii="Arial" w:hAnsi="Arial" w:cs="Arial"/>
              </w:rPr>
              <w:t>-</w:t>
            </w:r>
            <w:r>
              <w:rPr>
                <w:rFonts w:ascii="Arial" w:hAnsi="Arial" w:cs="Arial"/>
              </w:rPr>
              <w:t>04</w:t>
            </w:r>
            <w:r w:rsidR="0026307C" w:rsidRPr="00496CAA">
              <w:rPr>
                <w:rFonts w:ascii="Arial" w:hAnsi="Arial" w:cs="Arial"/>
              </w:rPr>
              <w:t>-202</w:t>
            </w:r>
            <w:r>
              <w:rPr>
                <w:rFonts w:ascii="Arial" w:hAnsi="Arial" w:cs="Arial"/>
              </w:rPr>
              <w:t>1</w:t>
            </w:r>
          </w:p>
        </w:tc>
        <w:tc>
          <w:tcPr>
            <w:tcW w:w="3570" w:type="dxa"/>
          </w:tcPr>
          <w:p w14:paraId="097DD1BC" w14:textId="77777777" w:rsidR="0026307C" w:rsidRPr="00496CAA" w:rsidRDefault="0026307C" w:rsidP="004472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96CAA">
              <w:rPr>
                <w:rFonts w:ascii="Arial" w:hAnsi="Arial" w:cs="Arial"/>
              </w:rPr>
              <w:t>www.inmaculadalinan.edu.co</w:t>
            </w:r>
          </w:p>
        </w:tc>
      </w:tr>
      <w:bookmarkEnd w:id="0"/>
    </w:tbl>
    <w:p w14:paraId="5AEE2FEB" w14:textId="77777777" w:rsidR="002D57EE" w:rsidRPr="00496CAA" w:rsidRDefault="002D57EE" w:rsidP="002D57EE">
      <w:pPr>
        <w:pStyle w:val="Default"/>
        <w:jc w:val="both"/>
        <w:rPr>
          <w:rFonts w:ascii="Arial" w:hAnsi="Arial" w:cs="Arial"/>
          <w:sz w:val="22"/>
          <w:szCs w:val="22"/>
        </w:rPr>
      </w:pPr>
    </w:p>
    <w:p w14:paraId="7EB12CF9" w14:textId="77777777" w:rsidR="002D57EE" w:rsidRPr="00496CAA" w:rsidRDefault="002D57EE" w:rsidP="002D57EE">
      <w:pPr>
        <w:pStyle w:val="Default"/>
        <w:jc w:val="both"/>
        <w:rPr>
          <w:rFonts w:ascii="Arial" w:hAnsi="Arial" w:cs="Arial"/>
          <w:sz w:val="22"/>
          <w:szCs w:val="22"/>
        </w:rPr>
      </w:pPr>
    </w:p>
    <w:p w14:paraId="6E174E28" w14:textId="77777777" w:rsidR="002D57EE" w:rsidRPr="00496CAA" w:rsidRDefault="002D57EE" w:rsidP="002D57EE">
      <w:pPr>
        <w:pStyle w:val="Default"/>
        <w:jc w:val="both"/>
        <w:rPr>
          <w:rFonts w:ascii="Arial" w:hAnsi="Arial" w:cs="Arial"/>
          <w:sz w:val="22"/>
          <w:szCs w:val="22"/>
        </w:rPr>
      </w:pPr>
    </w:p>
    <w:p w14:paraId="4D49E74D" w14:textId="5AAA827A" w:rsidR="00861E60" w:rsidRPr="00496CAA" w:rsidRDefault="007837DE" w:rsidP="002D57EE">
      <w:pPr>
        <w:pStyle w:val="Default"/>
        <w:jc w:val="both"/>
        <w:rPr>
          <w:rFonts w:ascii="Arial" w:hAnsi="Arial" w:cs="Arial"/>
          <w:b/>
          <w:bCs/>
          <w:color w:val="FF0000"/>
          <w:sz w:val="22"/>
          <w:szCs w:val="22"/>
        </w:rPr>
      </w:pPr>
      <w:r w:rsidRPr="00496CAA">
        <w:rPr>
          <w:rFonts w:ascii="Arial" w:hAnsi="Arial" w:cs="Arial"/>
          <w:b/>
          <w:bCs/>
          <w:color w:val="FF0000"/>
          <w:sz w:val="22"/>
          <w:szCs w:val="22"/>
        </w:rPr>
        <w:t>ORIGINAL FIRMADO</w:t>
      </w:r>
    </w:p>
    <w:p w14:paraId="1652A854" w14:textId="3105F9B8" w:rsidR="002D57EE" w:rsidRPr="00496CAA" w:rsidRDefault="00423CF1" w:rsidP="002D57EE">
      <w:pPr>
        <w:pStyle w:val="Default"/>
        <w:jc w:val="both"/>
        <w:rPr>
          <w:rFonts w:ascii="Arial" w:hAnsi="Arial" w:cs="Arial"/>
          <w:b/>
          <w:bCs/>
          <w:sz w:val="22"/>
          <w:szCs w:val="22"/>
        </w:rPr>
      </w:pPr>
      <w:r w:rsidRPr="00496CAA">
        <w:rPr>
          <w:rFonts w:ascii="Arial" w:hAnsi="Arial" w:cs="Arial"/>
          <w:b/>
          <w:bCs/>
          <w:sz w:val="22"/>
          <w:szCs w:val="22"/>
        </w:rPr>
        <w:t>ILFREDO BARROS FRAGOZO</w:t>
      </w:r>
    </w:p>
    <w:p w14:paraId="7C1050B7" w14:textId="77777777" w:rsidR="002D57EE" w:rsidRPr="00496CAA" w:rsidRDefault="002D57EE" w:rsidP="002D57EE">
      <w:pPr>
        <w:pStyle w:val="Default"/>
        <w:jc w:val="both"/>
        <w:rPr>
          <w:rFonts w:ascii="Arial" w:hAnsi="Arial" w:cs="Arial"/>
          <w:b/>
          <w:bCs/>
          <w:sz w:val="22"/>
          <w:szCs w:val="22"/>
        </w:rPr>
      </w:pPr>
      <w:r w:rsidRPr="00496CAA">
        <w:rPr>
          <w:rFonts w:ascii="Arial" w:hAnsi="Arial" w:cs="Arial"/>
          <w:b/>
          <w:bCs/>
          <w:sz w:val="22"/>
          <w:szCs w:val="22"/>
        </w:rPr>
        <w:t>RECTOR</w:t>
      </w:r>
    </w:p>
    <w:sectPr w:rsidR="002D57EE" w:rsidRPr="00496CAA" w:rsidSect="006C6E8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7ECB" w14:textId="77777777" w:rsidR="004B11E8" w:rsidRDefault="004B11E8" w:rsidP="000D56A7">
      <w:pPr>
        <w:spacing w:after="0" w:line="240" w:lineRule="auto"/>
      </w:pPr>
      <w:r>
        <w:separator/>
      </w:r>
    </w:p>
  </w:endnote>
  <w:endnote w:type="continuationSeparator" w:id="0">
    <w:p w14:paraId="59B422C2" w14:textId="77777777" w:rsidR="004B11E8" w:rsidRDefault="004B11E8" w:rsidP="000D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70AD47"/>
      </w:tblBorders>
      <w:tblLook w:val="04A0" w:firstRow="1" w:lastRow="0" w:firstColumn="1" w:lastColumn="0" w:noHBand="0" w:noVBand="1"/>
    </w:tblPr>
    <w:tblGrid>
      <w:gridCol w:w="669"/>
      <w:gridCol w:w="8169"/>
    </w:tblGrid>
    <w:tr w:rsidR="004B11E8" w:rsidRPr="00611D45" w14:paraId="18ECFC50" w14:textId="77777777" w:rsidTr="00496CAA">
      <w:tc>
        <w:tcPr>
          <w:tcW w:w="669" w:type="dxa"/>
          <w:vMerge w:val="restart"/>
          <w:shd w:val="clear" w:color="auto" w:fill="auto"/>
        </w:tcPr>
        <w:p w14:paraId="7037C76F" w14:textId="11594A59" w:rsidR="004B11E8" w:rsidRPr="00496CAA" w:rsidRDefault="004B11E8" w:rsidP="00496CAA">
          <w:pPr>
            <w:tabs>
              <w:tab w:val="center" w:pos="4419"/>
              <w:tab w:val="right" w:pos="8838"/>
            </w:tabs>
            <w:spacing w:after="0" w:line="240" w:lineRule="auto"/>
            <w:rPr>
              <w:b/>
              <w:sz w:val="16"/>
              <w:lang w:val="es-MX" w:eastAsia="es-ES"/>
            </w:rPr>
          </w:pPr>
          <w:r>
            <w:rPr>
              <w:b/>
              <w:noProof/>
              <w:sz w:val="16"/>
              <w:lang w:val="es-MX" w:eastAsia="es-ES"/>
            </w:rPr>
            <mc:AlternateContent>
              <mc:Choice Requires="wpg">
                <w:drawing>
                  <wp:anchor distT="0" distB="0" distL="114300" distR="114300" simplePos="0" relativeHeight="251667456" behindDoc="0" locked="0" layoutInCell="1" allowOverlap="1" wp14:anchorId="647D61C0" wp14:editId="590C75D0">
                    <wp:simplePos x="0" y="0"/>
                    <wp:positionH relativeFrom="page">
                      <wp:posOffset>216535</wp:posOffset>
                    </wp:positionH>
                    <wp:positionV relativeFrom="page">
                      <wp:posOffset>0</wp:posOffset>
                    </wp:positionV>
                    <wp:extent cx="130810" cy="586740"/>
                    <wp:effectExtent l="0" t="0" r="2540" b="3810"/>
                    <wp:wrapSquare wrapText="bothSides"/>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810" cy="586740"/>
                              <a:chOff x="0" y="0"/>
                              <a:chExt cx="143256" cy="731520"/>
                            </a:xfrm>
                          </wpg:grpSpPr>
                          <pic:pic xmlns:pic="http://schemas.openxmlformats.org/drawingml/2006/picture">
                            <pic:nvPicPr>
                              <pic:cNvPr id="4" name="Picture 24048"/>
                              <pic:cNvPicPr/>
                            </pic:nvPicPr>
                            <pic:blipFill>
                              <a:blip r:embed="rId1"/>
                              <a:stretch>
                                <a:fillRect/>
                              </a:stretch>
                            </pic:blipFill>
                            <pic:spPr>
                              <a:xfrm>
                                <a:off x="25908" y="0"/>
                                <a:ext cx="105156" cy="144780"/>
                              </a:xfrm>
                              <a:prstGeom prst="rect">
                                <a:avLst/>
                              </a:prstGeom>
                            </pic:spPr>
                          </pic:pic>
                          <pic:pic xmlns:pic="http://schemas.openxmlformats.org/drawingml/2006/picture">
                            <pic:nvPicPr>
                              <pic:cNvPr id="5" name="Picture 24049"/>
                              <pic:cNvPicPr/>
                            </pic:nvPicPr>
                            <pic:blipFill>
                              <a:blip r:embed="rId2"/>
                              <a:stretch>
                                <a:fillRect/>
                              </a:stretch>
                            </pic:blipFill>
                            <pic:spPr>
                              <a:xfrm>
                                <a:off x="0" y="173736"/>
                                <a:ext cx="141732" cy="105156"/>
                              </a:xfrm>
                              <a:prstGeom prst="rect">
                                <a:avLst/>
                              </a:prstGeom>
                            </pic:spPr>
                          </pic:pic>
                          <pic:pic xmlns:pic="http://schemas.openxmlformats.org/drawingml/2006/picture">
                            <pic:nvPicPr>
                              <pic:cNvPr id="6" name="Picture 24050"/>
                              <pic:cNvPicPr/>
                            </pic:nvPicPr>
                            <pic:blipFill>
                              <a:blip r:embed="rId3"/>
                              <a:stretch>
                                <a:fillRect/>
                              </a:stretch>
                            </pic:blipFill>
                            <pic:spPr>
                              <a:xfrm>
                                <a:off x="0" y="300230"/>
                                <a:ext cx="105156" cy="114298"/>
                              </a:xfrm>
                              <a:prstGeom prst="rect">
                                <a:avLst/>
                              </a:prstGeom>
                            </pic:spPr>
                          </pic:pic>
                          <pic:pic xmlns:pic="http://schemas.openxmlformats.org/drawingml/2006/picture">
                            <pic:nvPicPr>
                              <pic:cNvPr id="7" name="Picture 24051"/>
                              <pic:cNvPicPr/>
                            </pic:nvPicPr>
                            <pic:blipFill>
                              <a:blip r:embed="rId4"/>
                              <a:stretch>
                                <a:fillRect/>
                              </a:stretch>
                            </pic:blipFill>
                            <pic:spPr>
                              <a:xfrm>
                                <a:off x="0" y="435863"/>
                                <a:ext cx="143256" cy="143256"/>
                              </a:xfrm>
                              <a:prstGeom prst="rect">
                                <a:avLst/>
                              </a:prstGeom>
                            </pic:spPr>
                          </pic:pic>
                          <pic:pic xmlns:pic="http://schemas.openxmlformats.org/drawingml/2006/picture">
                            <pic:nvPicPr>
                              <pic:cNvPr id="11" name="Picture 24052"/>
                              <pic:cNvPicPr/>
                            </pic:nvPicPr>
                            <pic:blipFill>
                              <a:blip r:embed="rId5"/>
                              <a:stretch>
                                <a:fillRect/>
                              </a:stretch>
                            </pic:blipFill>
                            <pic:spPr>
                              <a:xfrm>
                                <a:off x="0" y="609600"/>
                                <a:ext cx="105156" cy="121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3E15BEA" id="Grupo 3" o:spid="_x0000_s1026" style="position:absolute;margin-left:17.05pt;margin-top:0;width:10.3pt;height:46.2pt;z-index:251667456;mso-position-horizontal-relative:page;mso-position-vertical-relative:page" coordsize="1432,73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&#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48" o:spid="_x0000_s1027" type="#_x0000_t75" style="position:absolute;left:259;width:1051;height:1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">
                      <v:imagedata r:id="rId6" o:title=""/>
                    </v:shape>
                    <v:shape id="Picture 24049" o:spid="_x0000_s1028" type="#_x0000_t75" style="position:absolute;top:1737;width:1417;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">
                      <v:imagedata r:id="rId7" o:title=""/>
                    </v:shape>
                    <v:shape id="Picture 24050" o:spid="_x0000_s1029" type="#_x0000_t75" style="position:absolute;top:3002;width:1051;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">
                      <v:imagedata r:id="rId8" o:title=""/>
                    </v:shape>
                    <v:shape id="Picture 24051" o:spid="_x0000_s1030" type="#_x0000_t75" style="position:absolute;top:4358;width:1432;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">
                      <v:imagedata r:id="rId9" o:title=""/>
                    </v:shape>
                    <v:shape id="Picture 24052" o:spid="_x0000_s1031" type="#_x0000_t75" style="position:absolute;top:6096;width:105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">
                      <v:imagedata r:id="rId10" o:title=""/>
                    </v:shape>
                    <w10:wrap type="square" anchorx="page" anchory="page"/>
                  </v:group>
                </w:pict>
              </mc:Fallback>
            </mc:AlternateContent>
          </w:r>
        </w:p>
      </w:tc>
      <w:tc>
        <w:tcPr>
          <w:tcW w:w="8169" w:type="dxa"/>
          <w:shd w:val="clear" w:color="auto" w:fill="auto"/>
        </w:tcPr>
        <w:p w14:paraId="26EACDFC" w14:textId="77777777" w:rsidR="004B11E8" w:rsidRPr="00611D45" w:rsidRDefault="004B11E8" w:rsidP="00496CAA">
          <w:pPr>
            <w:tabs>
              <w:tab w:val="center" w:pos="4419"/>
              <w:tab w:val="right" w:pos="8838"/>
            </w:tabs>
            <w:spacing w:after="0" w:line="240" w:lineRule="auto"/>
            <w:rPr>
              <w:b/>
              <w:sz w:val="16"/>
              <w:lang w:val="es-MX" w:eastAsia="es-ES"/>
            </w:rPr>
          </w:pPr>
          <w:r w:rsidRPr="00611D45">
            <w:rPr>
              <w:b/>
              <w:sz w:val="16"/>
              <w:lang w:val="es-MX" w:eastAsia="es-ES"/>
            </w:rPr>
            <w:t>Calle 6 No 2A – 79. Barrio 14 de junio. Urumita – La Guajira</w:t>
          </w:r>
        </w:p>
      </w:tc>
    </w:tr>
    <w:tr w:rsidR="004B11E8" w:rsidRPr="00611D45" w14:paraId="2827FCF9" w14:textId="77777777" w:rsidTr="00496CAA">
      <w:tc>
        <w:tcPr>
          <w:tcW w:w="669" w:type="dxa"/>
          <w:vMerge/>
          <w:shd w:val="clear" w:color="auto" w:fill="auto"/>
        </w:tcPr>
        <w:p w14:paraId="569852A4" w14:textId="77777777" w:rsidR="004B11E8" w:rsidRPr="00611D45" w:rsidRDefault="004B11E8" w:rsidP="00496CAA">
          <w:pPr>
            <w:tabs>
              <w:tab w:val="center" w:pos="4419"/>
              <w:tab w:val="right" w:pos="8838"/>
            </w:tabs>
            <w:spacing w:after="0" w:line="240" w:lineRule="auto"/>
            <w:jc w:val="center"/>
            <w:rPr>
              <w:b/>
              <w:sz w:val="16"/>
              <w:lang w:val="es-MX" w:eastAsia="es-ES"/>
            </w:rPr>
          </w:pPr>
        </w:p>
      </w:tc>
      <w:tc>
        <w:tcPr>
          <w:tcW w:w="8169" w:type="dxa"/>
          <w:shd w:val="clear" w:color="auto" w:fill="auto"/>
        </w:tcPr>
        <w:p w14:paraId="2CA745A8" w14:textId="77777777" w:rsidR="004B11E8" w:rsidRPr="00611D45" w:rsidRDefault="004B11E8" w:rsidP="00496CAA">
          <w:pPr>
            <w:tabs>
              <w:tab w:val="center" w:pos="4419"/>
              <w:tab w:val="right" w:pos="8838"/>
            </w:tabs>
            <w:spacing w:after="0" w:line="240" w:lineRule="auto"/>
            <w:rPr>
              <w:b/>
              <w:sz w:val="16"/>
              <w:lang w:val="es-MX" w:eastAsia="es-ES"/>
            </w:rPr>
          </w:pPr>
          <w:r w:rsidRPr="00611D45">
            <w:rPr>
              <w:b/>
              <w:sz w:val="16"/>
              <w:lang w:val="es-MX" w:eastAsia="es-ES"/>
            </w:rPr>
            <w:t>ineinmaculadalinan@gmail.com</w:t>
          </w:r>
        </w:p>
      </w:tc>
    </w:tr>
    <w:tr w:rsidR="004B11E8" w:rsidRPr="00611D45" w14:paraId="72647229" w14:textId="77777777" w:rsidTr="00496CAA">
      <w:tc>
        <w:tcPr>
          <w:tcW w:w="669" w:type="dxa"/>
          <w:vMerge/>
          <w:shd w:val="clear" w:color="auto" w:fill="auto"/>
        </w:tcPr>
        <w:p w14:paraId="2120A61D" w14:textId="77777777" w:rsidR="004B11E8" w:rsidRPr="00611D45" w:rsidRDefault="004B11E8" w:rsidP="00496CAA">
          <w:pPr>
            <w:tabs>
              <w:tab w:val="center" w:pos="4419"/>
              <w:tab w:val="right" w:pos="8838"/>
            </w:tabs>
            <w:spacing w:after="0" w:line="240" w:lineRule="auto"/>
            <w:jc w:val="center"/>
            <w:rPr>
              <w:b/>
              <w:sz w:val="16"/>
              <w:lang w:val="es-MX" w:eastAsia="es-ES"/>
            </w:rPr>
          </w:pPr>
        </w:p>
      </w:tc>
      <w:tc>
        <w:tcPr>
          <w:tcW w:w="8169" w:type="dxa"/>
          <w:shd w:val="clear" w:color="auto" w:fill="auto"/>
        </w:tcPr>
        <w:p w14:paraId="7C916F36" w14:textId="77777777" w:rsidR="004B11E8" w:rsidRPr="00611D45" w:rsidRDefault="004B11E8" w:rsidP="00496CAA">
          <w:pPr>
            <w:tabs>
              <w:tab w:val="center" w:pos="4419"/>
              <w:tab w:val="right" w:pos="8838"/>
            </w:tabs>
            <w:spacing w:after="0" w:line="240" w:lineRule="auto"/>
            <w:rPr>
              <w:b/>
              <w:sz w:val="16"/>
              <w:lang w:val="es-MX" w:eastAsia="es-ES"/>
            </w:rPr>
          </w:pPr>
          <w:r w:rsidRPr="00611D45">
            <w:rPr>
              <w:b/>
              <w:sz w:val="16"/>
              <w:lang w:val="es-MX" w:eastAsia="es-ES"/>
            </w:rPr>
            <w:t>3023863822</w:t>
          </w:r>
        </w:p>
      </w:tc>
    </w:tr>
    <w:tr w:rsidR="004B11E8" w:rsidRPr="00611D45" w14:paraId="1A2D5F56" w14:textId="77777777" w:rsidTr="00496CAA">
      <w:tc>
        <w:tcPr>
          <w:tcW w:w="669" w:type="dxa"/>
          <w:vMerge/>
          <w:shd w:val="clear" w:color="auto" w:fill="auto"/>
        </w:tcPr>
        <w:p w14:paraId="127C7F5D" w14:textId="77777777" w:rsidR="004B11E8" w:rsidRPr="00611D45" w:rsidRDefault="004B11E8" w:rsidP="00496CAA">
          <w:pPr>
            <w:tabs>
              <w:tab w:val="center" w:pos="4419"/>
              <w:tab w:val="right" w:pos="8838"/>
            </w:tabs>
            <w:spacing w:after="0" w:line="240" w:lineRule="auto"/>
            <w:jc w:val="center"/>
            <w:rPr>
              <w:b/>
              <w:sz w:val="16"/>
              <w:lang w:val="es-MX" w:eastAsia="es-ES"/>
            </w:rPr>
          </w:pPr>
        </w:p>
      </w:tc>
      <w:tc>
        <w:tcPr>
          <w:tcW w:w="8169" w:type="dxa"/>
          <w:shd w:val="clear" w:color="auto" w:fill="auto"/>
        </w:tcPr>
        <w:p w14:paraId="4D2EDEFD" w14:textId="77777777" w:rsidR="004B11E8" w:rsidRPr="00611D45" w:rsidRDefault="004B11E8" w:rsidP="00496CAA">
          <w:pPr>
            <w:tabs>
              <w:tab w:val="center" w:pos="4419"/>
              <w:tab w:val="right" w:pos="8838"/>
            </w:tabs>
            <w:spacing w:after="0" w:line="240" w:lineRule="auto"/>
            <w:rPr>
              <w:b/>
              <w:sz w:val="16"/>
              <w:lang w:val="es-MX" w:eastAsia="es-ES"/>
            </w:rPr>
          </w:pPr>
          <w:r w:rsidRPr="00611D45">
            <w:rPr>
              <w:b/>
              <w:sz w:val="16"/>
              <w:lang w:val="es-MX" w:eastAsia="es-ES"/>
            </w:rPr>
            <w:t>www.Inmaculadalinan.edu.co</w:t>
          </w:r>
        </w:p>
      </w:tc>
    </w:tr>
    <w:tr w:rsidR="004B11E8" w:rsidRPr="00611D45" w14:paraId="327EC02B" w14:textId="77777777" w:rsidTr="00496CAA">
      <w:tc>
        <w:tcPr>
          <w:tcW w:w="669" w:type="dxa"/>
          <w:vMerge/>
          <w:shd w:val="clear" w:color="auto" w:fill="auto"/>
        </w:tcPr>
        <w:p w14:paraId="59AF2E66" w14:textId="77777777" w:rsidR="004B11E8" w:rsidRPr="00611D45" w:rsidRDefault="004B11E8" w:rsidP="00496CAA">
          <w:pPr>
            <w:tabs>
              <w:tab w:val="center" w:pos="4419"/>
              <w:tab w:val="right" w:pos="8838"/>
            </w:tabs>
            <w:spacing w:after="0" w:line="240" w:lineRule="auto"/>
            <w:jc w:val="center"/>
            <w:rPr>
              <w:b/>
              <w:sz w:val="16"/>
              <w:lang w:val="es-MX" w:eastAsia="es-ES"/>
            </w:rPr>
          </w:pPr>
        </w:p>
      </w:tc>
      <w:tc>
        <w:tcPr>
          <w:tcW w:w="8169" w:type="dxa"/>
          <w:shd w:val="clear" w:color="auto" w:fill="auto"/>
        </w:tcPr>
        <w:p w14:paraId="3093D5D3" w14:textId="61F7BE42" w:rsidR="004B11E8" w:rsidRPr="00611D45" w:rsidRDefault="004B11E8" w:rsidP="00496CAA">
          <w:pPr>
            <w:tabs>
              <w:tab w:val="center" w:pos="4419"/>
              <w:tab w:val="right" w:pos="8838"/>
            </w:tabs>
            <w:spacing w:after="0" w:line="240" w:lineRule="auto"/>
            <w:rPr>
              <w:b/>
              <w:sz w:val="16"/>
              <w:lang w:val="es-MX" w:eastAsia="es-ES"/>
            </w:rPr>
          </w:pPr>
          <w:r w:rsidRPr="00611D45">
            <w:rPr>
              <w:b/>
              <w:sz w:val="16"/>
              <w:lang w:val="es-MX" w:eastAsia="es-ES"/>
            </w:rPr>
            <w:t>Institución Educativa Inmaculada Liñán</w:t>
          </w:r>
        </w:p>
      </w:tc>
    </w:tr>
  </w:tbl>
  <w:p w14:paraId="65DD1BC7" w14:textId="77777777" w:rsidR="004B11E8" w:rsidRDefault="004B11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6B3D" w14:textId="77777777" w:rsidR="004B11E8" w:rsidRDefault="004B11E8" w:rsidP="000D56A7">
      <w:pPr>
        <w:spacing w:after="0" w:line="240" w:lineRule="auto"/>
      </w:pPr>
      <w:r>
        <w:separator/>
      </w:r>
    </w:p>
  </w:footnote>
  <w:footnote w:type="continuationSeparator" w:id="0">
    <w:p w14:paraId="06FC8DB0" w14:textId="77777777" w:rsidR="004B11E8" w:rsidRDefault="004B11E8" w:rsidP="000D5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1863" w14:textId="622DAE90" w:rsidR="004B11E8" w:rsidRPr="00A94D6F" w:rsidRDefault="004B11E8" w:rsidP="00496CAA">
    <w:pPr>
      <w:pStyle w:val="Encabezado"/>
      <w:jc w:val="center"/>
      <w:rPr>
        <w:rFonts w:ascii="Kunstler Script" w:hAnsi="Kunstler Script"/>
        <w:b/>
        <w:color w:val="000000"/>
        <w:sz w:val="52"/>
        <w:szCs w:val="36"/>
      </w:rPr>
    </w:pPr>
    <w:r>
      <w:rPr>
        <w:noProof/>
      </w:rPr>
      <w:drawing>
        <wp:anchor distT="0" distB="0" distL="114300" distR="114300" simplePos="0" relativeHeight="251664384" behindDoc="0" locked="0" layoutInCell="1" allowOverlap="1" wp14:anchorId="5860DBBB" wp14:editId="56DC72D1">
          <wp:simplePos x="0" y="0"/>
          <wp:positionH relativeFrom="column">
            <wp:posOffset>-579755</wp:posOffset>
          </wp:positionH>
          <wp:positionV relativeFrom="paragraph">
            <wp:posOffset>10160</wp:posOffset>
          </wp:positionV>
          <wp:extent cx="707390" cy="70739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17651" t="13770" r="18703" b="36790"/>
                  <a:stretch>
                    <a:fillRect/>
                  </a:stretch>
                </pic:blipFill>
                <pic:spPr bwMode="auto">
                  <a:xfrm rot="10800000" flipH="1" flipV="1">
                    <a:off x="0" y="0"/>
                    <a:ext cx="70739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6F">
      <w:rPr>
        <w:rFonts w:ascii="Kunstler Script" w:hAnsi="Kunstler Script"/>
        <w:b/>
        <w:color w:val="000000"/>
        <w:sz w:val="52"/>
        <w:szCs w:val="36"/>
      </w:rPr>
      <w:t>Institución Educativa Técnica Inmaculada Liñán</w:t>
    </w:r>
  </w:p>
  <w:p w14:paraId="1EAA6662" w14:textId="77777777" w:rsidR="004B11E8" w:rsidRPr="00A94D6F" w:rsidRDefault="004B11E8" w:rsidP="00496CAA">
    <w:pPr>
      <w:pStyle w:val="Encabezado"/>
      <w:jc w:val="center"/>
      <w:rPr>
        <w:rFonts w:ascii="Kunstler Script" w:hAnsi="Kunstler Script"/>
        <w:b/>
        <w:color w:val="000000"/>
        <w:sz w:val="36"/>
        <w:szCs w:val="36"/>
      </w:rPr>
    </w:pPr>
    <w:r w:rsidRPr="00A94D6F">
      <w:rPr>
        <w:rFonts w:ascii="Kunstler Script" w:hAnsi="Kunstler Script"/>
        <w:b/>
        <w:color w:val="000000"/>
        <w:sz w:val="36"/>
        <w:szCs w:val="36"/>
      </w:rPr>
      <w:t>Urumita – La Guajira</w:t>
    </w:r>
  </w:p>
  <w:p w14:paraId="0A267DF8" w14:textId="77777777" w:rsidR="004B11E8" w:rsidRPr="00A94D6F" w:rsidRDefault="004B11E8" w:rsidP="00496CAA">
    <w:pPr>
      <w:pStyle w:val="Encabezado"/>
      <w:jc w:val="center"/>
      <w:rPr>
        <w:rFonts w:ascii="Century Gothic" w:hAnsi="Century Gothic"/>
        <w:color w:val="000000"/>
        <w:sz w:val="14"/>
        <w:szCs w:val="36"/>
      </w:rPr>
    </w:pPr>
    <w:r w:rsidRPr="00A94D6F">
      <w:rPr>
        <w:rFonts w:ascii="Century Gothic" w:hAnsi="Century Gothic"/>
        <w:color w:val="000000"/>
        <w:sz w:val="14"/>
        <w:szCs w:val="36"/>
      </w:rPr>
      <w:t>“Comprometidos con la Educación y Formación de mejores seres humanos”</w:t>
    </w:r>
  </w:p>
  <w:p w14:paraId="08BA3EC6" w14:textId="69BD9BFC" w:rsidR="004B11E8" w:rsidRDefault="004B11E8" w:rsidP="00496CAA">
    <w:pPr>
      <w:pStyle w:val="Encabezado"/>
      <w:jc w:val="center"/>
      <w:rPr>
        <w:b/>
        <w:sz w:val="18"/>
        <w:szCs w:val="36"/>
      </w:rPr>
    </w:pPr>
    <w:r>
      <w:rPr>
        <w:noProof/>
      </w:rPr>
      <mc:AlternateContent>
        <mc:Choice Requires="wps">
          <w:drawing>
            <wp:anchor distT="0" distB="0" distL="114300" distR="114300" simplePos="0" relativeHeight="251665408" behindDoc="0" locked="0" layoutInCell="1" allowOverlap="1" wp14:anchorId="16DA6C01" wp14:editId="01695500">
              <wp:simplePos x="0" y="0"/>
              <wp:positionH relativeFrom="column">
                <wp:posOffset>-33655</wp:posOffset>
              </wp:positionH>
              <wp:positionV relativeFrom="paragraph">
                <wp:posOffset>77470</wp:posOffset>
              </wp:positionV>
              <wp:extent cx="5674360" cy="0"/>
              <wp:effectExtent l="13970" t="10795" r="7620" b="82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6350" algn="ctr">
                        <a:solidFill>
                          <a:srgbClr val="70AD4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75E8BD"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6.1pt" to="44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" strokecolor="#70ad47" strokeweight=".5pt">
              <v:stroke joinstyle="miter"/>
            </v:line>
          </w:pict>
        </mc:Fallback>
      </mc:AlternateContent>
    </w:r>
    <w:r>
      <w:rPr>
        <w:b/>
        <w:sz w:val="18"/>
        <w:szCs w:val="36"/>
      </w:rPr>
      <w:t xml:space="preserve">  </w:t>
    </w:r>
  </w:p>
  <w:p w14:paraId="2A15F42E" w14:textId="77777777" w:rsidR="004B11E8" w:rsidRPr="00496CAA" w:rsidRDefault="004B11E8" w:rsidP="00496CAA">
    <w:pPr>
      <w:pStyle w:val="Encabezado"/>
      <w:jc w:val="center"/>
      <w:rPr>
        <w:b/>
        <w:sz w:val="1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7B2"/>
    <w:multiLevelType w:val="multilevel"/>
    <w:tmpl w:val="F14EBD96"/>
    <w:lvl w:ilvl="0">
      <w:start w:val="1"/>
      <w:numFmt w:val="decimal"/>
      <w:lvlText w:val="%1."/>
      <w:lvlJc w:val="left"/>
      <w:pPr>
        <w:ind w:left="360" w:hanging="360"/>
      </w:pPr>
      <w:rPr>
        <w:rFonts w:hint="default"/>
      </w:rPr>
    </w:lvl>
    <w:lvl w:ilvl="1">
      <w:start w:val="10"/>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0BD6F9E"/>
    <w:multiLevelType w:val="hybridMultilevel"/>
    <w:tmpl w:val="810AC5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75E12"/>
    <w:multiLevelType w:val="hybridMultilevel"/>
    <w:tmpl w:val="4B58DC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1F768B"/>
    <w:multiLevelType w:val="hybridMultilevel"/>
    <w:tmpl w:val="0BD42F9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5E473F"/>
    <w:multiLevelType w:val="hybridMultilevel"/>
    <w:tmpl w:val="0D4EAA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4C6086"/>
    <w:multiLevelType w:val="hybridMultilevel"/>
    <w:tmpl w:val="9E46735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E17855"/>
    <w:multiLevelType w:val="hybridMultilevel"/>
    <w:tmpl w:val="BA4C6A66"/>
    <w:lvl w:ilvl="0" w:tplc="240A0019">
      <w:start w:val="1"/>
      <w:numFmt w:val="lowerLetter"/>
      <w:lvlText w:val="%1."/>
      <w:lvlJc w:val="left"/>
      <w:pPr>
        <w:ind w:left="720" w:hanging="360"/>
      </w:pPr>
      <w:rPr>
        <w:rFonts w:hint="default"/>
      </w:rPr>
    </w:lvl>
    <w:lvl w:ilvl="1" w:tplc="542C7D3C">
      <w:start w:val="1"/>
      <w:numFmt w:val="bullet"/>
      <w:lvlText w:val="•"/>
      <w:lvlJc w:val="left"/>
      <w:pPr>
        <w:ind w:left="1440" w:hanging="360"/>
      </w:pPr>
      <w:rPr>
        <w:rFonts w:ascii="Calibri" w:eastAsiaTheme="minorHAnsi" w:hAnsi="Calibri" w:cs="Calibri" w:hint="default"/>
      </w:rPr>
    </w:lvl>
    <w:lvl w:ilvl="2" w:tplc="22B6172A">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440603"/>
    <w:multiLevelType w:val="hybridMultilevel"/>
    <w:tmpl w:val="A092AE1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46083D"/>
    <w:multiLevelType w:val="hybridMultilevel"/>
    <w:tmpl w:val="B9CEB1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CF3F55"/>
    <w:multiLevelType w:val="hybridMultilevel"/>
    <w:tmpl w:val="CBC616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86708E"/>
    <w:multiLevelType w:val="hybridMultilevel"/>
    <w:tmpl w:val="941C83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300927"/>
    <w:multiLevelType w:val="hybridMultilevel"/>
    <w:tmpl w:val="1E4811D6"/>
    <w:lvl w:ilvl="0" w:tplc="BDD42440">
      <w:start w:val="1"/>
      <w:numFmt w:val="lowerLetter"/>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5318BA"/>
    <w:multiLevelType w:val="hybridMultilevel"/>
    <w:tmpl w:val="AB08F3D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842D8B"/>
    <w:multiLevelType w:val="hybridMultilevel"/>
    <w:tmpl w:val="AD7601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929047F"/>
    <w:multiLevelType w:val="hybridMultilevel"/>
    <w:tmpl w:val="5F9677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767373C5"/>
    <w:multiLevelType w:val="hybridMultilevel"/>
    <w:tmpl w:val="52B8DB44"/>
    <w:lvl w:ilvl="0" w:tplc="BDD42440">
      <w:start w:val="1"/>
      <w:numFmt w:val="lowerLetter"/>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15"/>
  </w:num>
  <w:num w:numId="5">
    <w:abstractNumId w:val="8"/>
  </w:num>
  <w:num w:numId="6">
    <w:abstractNumId w:val="2"/>
  </w:num>
  <w:num w:numId="7">
    <w:abstractNumId w:val="1"/>
  </w:num>
  <w:num w:numId="8">
    <w:abstractNumId w:val="9"/>
  </w:num>
  <w:num w:numId="9">
    <w:abstractNumId w:val="5"/>
  </w:num>
  <w:num w:numId="10">
    <w:abstractNumId w:val="10"/>
  </w:num>
  <w:num w:numId="11">
    <w:abstractNumId w:val="4"/>
  </w:num>
  <w:num w:numId="12">
    <w:abstractNumId w:val="12"/>
  </w:num>
  <w:num w:numId="13">
    <w:abstractNumId w:val="7"/>
  </w:num>
  <w:num w:numId="14">
    <w:abstractNumId w:val="13"/>
  </w:num>
  <w:num w:numId="15">
    <w:abstractNumId w:val="3"/>
  </w:num>
  <w:num w:numId="16">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recipientData>
  <wne:recipientData>
    <wne:active wne:val="1"/>
    <wne:hash wne:val="-207101925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Ilfed_B\Documents\ASESORIA CONTRACTUAL\GENERAL\SUMINISTROS BCTU\INVITACION\datos invitac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ORDER BY `NOMBRE INST` ASC "/>
    <w:viewMergedData/>
    <w:activeRecord w:val="2"/>
    <w:odso>
      <w:udl w:val="Provider=Microsoft.ACE.OLEDB.12.0;User ID=Admin;Data Source=C:\Users\Ilfed_B\Documents\ASESORIA CONTRACTUAL\GENERAL\SUMINISTROS BCTU\INVITACION\datos invitac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2"/>
    </w:odso>
  </w:mailMerge>
  <w:defaultTabStop w:val="708"/>
  <w:hyphenationZone w:val="425"/>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F4"/>
    <w:rsid w:val="00007CF4"/>
    <w:rsid w:val="000C7FD1"/>
    <w:rsid w:val="000D56A7"/>
    <w:rsid w:val="001D2E51"/>
    <w:rsid w:val="002077BF"/>
    <w:rsid w:val="0026307C"/>
    <w:rsid w:val="002725A6"/>
    <w:rsid w:val="002945B1"/>
    <w:rsid w:val="002C4DA3"/>
    <w:rsid w:val="002D57EE"/>
    <w:rsid w:val="00346573"/>
    <w:rsid w:val="00352D1E"/>
    <w:rsid w:val="003718E1"/>
    <w:rsid w:val="00383D59"/>
    <w:rsid w:val="00395168"/>
    <w:rsid w:val="003B2E97"/>
    <w:rsid w:val="003D6827"/>
    <w:rsid w:val="00423CF1"/>
    <w:rsid w:val="00447269"/>
    <w:rsid w:val="00472D9C"/>
    <w:rsid w:val="00483EAF"/>
    <w:rsid w:val="00496CAA"/>
    <w:rsid w:val="004B11E8"/>
    <w:rsid w:val="004E3B30"/>
    <w:rsid w:val="0056591C"/>
    <w:rsid w:val="00575D80"/>
    <w:rsid w:val="005B1FDB"/>
    <w:rsid w:val="00626339"/>
    <w:rsid w:val="006C6E83"/>
    <w:rsid w:val="007333C2"/>
    <w:rsid w:val="007837DE"/>
    <w:rsid w:val="007A71D6"/>
    <w:rsid w:val="007E52CE"/>
    <w:rsid w:val="007F07AF"/>
    <w:rsid w:val="008464DC"/>
    <w:rsid w:val="00861E60"/>
    <w:rsid w:val="008C6FC1"/>
    <w:rsid w:val="008F423E"/>
    <w:rsid w:val="009301AB"/>
    <w:rsid w:val="00936B2D"/>
    <w:rsid w:val="00986F5A"/>
    <w:rsid w:val="009A60AE"/>
    <w:rsid w:val="009F16EA"/>
    <w:rsid w:val="009F2017"/>
    <w:rsid w:val="00A11BE1"/>
    <w:rsid w:val="00A26B2A"/>
    <w:rsid w:val="00A537ED"/>
    <w:rsid w:val="00A71A0E"/>
    <w:rsid w:val="00AE0C78"/>
    <w:rsid w:val="00B37237"/>
    <w:rsid w:val="00B450A9"/>
    <w:rsid w:val="00B65B54"/>
    <w:rsid w:val="00C63EEF"/>
    <w:rsid w:val="00CB002E"/>
    <w:rsid w:val="00CC4B44"/>
    <w:rsid w:val="00CD7E05"/>
    <w:rsid w:val="00CE6CBC"/>
    <w:rsid w:val="00D57C30"/>
    <w:rsid w:val="00D65DF9"/>
    <w:rsid w:val="00DC2364"/>
    <w:rsid w:val="00DD6640"/>
    <w:rsid w:val="00DE138D"/>
    <w:rsid w:val="00E53009"/>
    <w:rsid w:val="00EC5CCA"/>
    <w:rsid w:val="00EE5224"/>
    <w:rsid w:val="00FD7A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DA94C9A"/>
  <w15:docId w15:val="{A47AEF13-A5AE-44E5-8DD7-C56FEF4C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7CF4"/>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00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A0E"/>
    <w:pPr>
      <w:ind w:left="720"/>
      <w:contextualSpacing/>
    </w:pPr>
  </w:style>
  <w:style w:type="paragraph" w:styleId="Encabezado">
    <w:name w:val="header"/>
    <w:basedOn w:val="Normal"/>
    <w:link w:val="EncabezadoCar"/>
    <w:uiPriority w:val="99"/>
    <w:unhideWhenUsed/>
    <w:rsid w:val="000D56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6A7"/>
  </w:style>
  <w:style w:type="paragraph" w:styleId="Piedepgina">
    <w:name w:val="footer"/>
    <w:basedOn w:val="Normal"/>
    <w:link w:val="PiedepginaCar"/>
    <w:uiPriority w:val="99"/>
    <w:unhideWhenUsed/>
    <w:rsid w:val="000D56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6A7"/>
  </w:style>
  <w:style w:type="paragraph" w:styleId="Textodeglobo">
    <w:name w:val="Balloon Text"/>
    <w:basedOn w:val="Normal"/>
    <w:link w:val="TextodegloboCar"/>
    <w:uiPriority w:val="99"/>
    <w:semiHidden/>
    <w:unhideWhenUsed/>
    <w:rsid w:val="000D56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6A7"/>
    <w:rPr>
      <w:rFonts w:ascii="Tahoma" w:hAnsi="Tahoma" w:cs="Tahoma"/>
      <w:sz w:val="16"/>
      <w:szCs w:val="16"/>
    </w:rPr>
  </w:style>
  <w:style w:type="character" w:styleId="Hipervnculo">
    <w:name w:val="Hyperlink"/>
    <w:basedOn w:val="Fuentedeprrafopredeter"/>
    <w:uiPriority w:val="99"/>
    <w:unhideWhenUsed/>
    <w:rsid w:val="00AE0C78"/>
    <w:rPr>
      <w:strike w:val="0"/>
      <w:dstrike w:val="0"/>
      <w:color w:val="800000"/>
      <w:u w:val="none"/>
      <w:effect w:val="none"/>
    </w:rPr>
  </w:style>
  <w:style w:type="paragraph" w:styleId="Textosinformato">
    <w:name w:val="Plain Text"/>
    <w:basedOn w:val="Normal"/>
    <w:link w:val="TextosinformatoCar"/>
    <w:uiPriority w:val="99"/>
    <w:unhideWhenUsed/>
    <w:rsid w:val="00DC2364"/>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DC2364"/>
    <w:rPr>
      <w:rFonts w:ascii="Consolas" w:hAnsi="Consolas"/>
      <w:sz w:val="21"/>
      <w:szCs w:val="21"/>
    </w:rPr>
  </w:style>
  <w:style w:type="table" w:styleId="Tablaconcuadrcula4-nfasis1">
    <w:name w:val="Grid Table 4 Accent 1"/>
    <w:basedOn w:val="Tablanormal"/>
    <w:uiPriority w:val="49"/>
    <w:rsid w:val="00B372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4182">
      <w:bodyDiv w:val="1"/>
      <w:marLeft w:val="0"/>
      <w:marRight w:val="0"/>
      <w:marTop w:val="0"/>
      <w:marBottom w:val="0"/>
      <w:divBdr>
        <w:top w:val="none" w:sz="0" w:space="0" w:color="auto"/>
        <w:left w:val="none" w:sz="0" w:space="0" w:color="auto"/>
        <w:bottom w:val="none" w:sz="0" w:space="0" w:color="auto"/>
        <w:right w:val="none" w:sz="0" w:space="0" w:color="auto"/>
      </w:divBdr>
    </w:div>
    <w:div w:id="1395424118">
      <w:bodyDiv w:val="1"/>
      <w:marLeft w:val="0"/>
      <w:marRight w:val="0"/>
      <w:marTop w:val="0"/>
      <w:marBottom w:val="0"/>
      <w:divBdr>
        <w:top w:val="none" w:sz="0" w:space="0" w:color="auto"/>
        <w:left w:val="none" w:sz="0" w:space="0" w:color="auto"/>
        <w:bottom w:val="none" w:sz="0" w:space="0" w:color="auto"/>
        <w:right w:val="none" w:sz="0" w:space="0" w:color="auto"/>
      </w:divBdr>
    </w:div>
    <w:div w:id="18220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F:\CONTABILID\PLANTILLA\INVITACION\datos%20invitacion.md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17</Pages>
  <Words>5173</Words>
  <Characters>28452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Ilfredo Barros Fragozo</dc:creator>
  <cp:keywords/>
  <dc:description/>
  <cp:lastModifiedBy>TuSoft</cp:lastModifiedBy>
  <cp:revision>12</cp:revision>
  <cp:lastPrinted>2020-06-28T15:02:00Z</cp:lastPrinted>
  <dcterms:created xsi:type="dcterms:W3CDTF">2020-08-23T00:14:00Z</dcterms:created>
  <dcterms:modified xsi:type="dcterms:W3CDTF">2021-04-14T11:48:00Z</dcterms:modified>
</cp:coreProperties>
</file>